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63D4" w:rsidRPr="006363D4" w:rsidRDefault="006363D4" w:rsidP="006363D4">
      <w:pPr>
        <w:widowControl/>
        <w:spacing w:line="384" w:lineRule="atLeast"/>
        <w:jc w:val="center"/>
        <w:textAlignment w:val="top"/>
        <w:rPr>
          <w:rFonts w:ascii="方正小标宋_GBK" w:eastAsia="方正小标宋_GBK" w:hAnsi="新宋体" w:cs="宋体"/>
          <w:color w:val="FF0000"/>
          <w:spacing w:val="60"/>
          <w:kern w:val="0"/>
          <w:sz w:val="120"/>
          <w:szCs w:val="120"/>
          <w:fitText w:val="7800" w:id="1528556033"/>
        </w:rPr>
      </w:pPr>
      <w:r w:rsidRPr="006363D4">
        <w:rPr>
          <w:rFonts w:ascii="方正小标宋_GBK" w:eastAsia="方正小标宋_GBK" w:hAnsi="新宋体" w:cs="宋体"/>
          <w:noProof/>
          <w:color w:val="FF0000"/>
          <w:spacing w:val="60"/>
          <w:kern w:val="0"/>
          <w:sz w:val="120"/>
          <w:szCs w:val="120"/>
        </w:rPr>
        <w:drawing>
          <wp:inline distT="0" distB="0" distL="0" distR="0" wp14:anchorId="44730461" wp14:editId="0B7BD3DC">
            <wp:extent cx="5314950" cy="1095375"/>
            <wp:effectExtent l="0" t="0" r="0" b="9525"/>
            <wp:docPr id="1" name="图片 1" descr="http://www.oa.sdu.edu.cn/oa/ui/docflow/browse/image/sdd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oa.sdu.edu.cn/oa/ui/docflow/browse/image/sddx.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314950" cy="1095375"/>
                    </a:xfrm>
                    <a:prstGeom prst="rect">
                      <a:avLst/>
                    </a:prstGeom>
                    <a:noFill/>
                    <a:ln>
                      <a:noFill/>
                    </a:ln>
                  </pic:spPr>
                </pic:pic>
              </a:graphicData>
            </a:graphic>
          </wp:inline>
        </w:drawing>
      </w:r>
    </w:p>
    <w:p w:rsidR="006363D4" w:rsidRPr="006363D4" w:rsidRDefault="006363D4" w:rsidP="006363D4">
      <w:pPr>
        <w:widowControl/>
        <w:spacing w:line="384" w:lineRule="atLeast"/>
        <w:jc w:val="left"/>
        <w:textAlignment w:val="top"/>
        <w:rPr>
          <w:rFonts w:ascii="新宋体" w:eastAsia="新宋体" w:hAnsi="新宋体" w:cs="Arial" w:hint="eastAsia"/>
          <w:color w:val="FF0000"/>
          <w:kern w:val="0"/>
          <w:sz w:val="120"/>
          <w:szCs w:val="120"/>
        </w:rPr>
      </w:pPr>
    </w:p>
    <w:p w:rsidR="006363D4" w:rsidRPr="006363D4" w:rsidRDefault="006363D4" w:rsidP="006363D4">
      <w:pPr>
        <w:widowControl/>
        <w:spacing w:line="384" w:lineRule="atLeast"/>
        <w:jc w:val="left"/>
        <w:textAlignment w:val="top"/>
        <w:rPr>
          <w:rFonts w:ascii="Arial" w:eastAsia="宋体" w:hAnsi="Arial" w:cs="Arial" w:hint="eastAsia"/>
          <w:kern w:val="0"/>
          <w:sz w:val="18"/>
          <w:szCs w:val="18"/>
        </w:rPr>
      </w:pPr>
    </w:p>
    <w:p w:rsidR="006363D4" w:rsidRPr="006363D4" w:rsidRDefault="006363D4" w:rsidP="006363D4">
      <w:pPr>
        <w:widowControl/>
        <w:spacing w:line="384" w:lineRule="atLeast"/>
        <w:jc w:val="left"/>
        <w:textAlignment w:val="top"/>
        <w:rPr>
          <w:rFonts w:ascii="新宋体" w:eastAsia="新宋体" w:hAnsi="新宋体" w:cs="宋体"/>
          <w:kern w:val="0"/>
          <w:sz w:val="36"/>
          <w:szCs w:val="36"/>
        </w:rPr>
      </w:pPr>
    </w:p>
    <w:p w:rsidR="006363D4" w:rsidRPr="006363D4" w:rsidRDefault="006363D4" w:rsidP="006363D4">
      <w:pPr>
        <w:widowControl/>
        <w:spacing w:line="384" w:lineRule="atLeast"/>
        <w:jc w:val="center"/>
        <w:textAlignment w:val="top"/>
        <w:rPr>
          <w:rFonts w:ascii="仿宋_GB2312" w:eastAsia="仿宋_GB2312" w:hAnsi="宋体" w:cs="宋体" w:hint="eastAsia"/>
          <w:kern w:val="0"/>
          <w:sz w:val="32"/>
          <w:szCs w:val="24"/>
        </w:rPr>
      </w:pPr>
      <w:r w:rsidRPr="006363D4">
        <w:rPr>
          <w:rFonts w:ascii="仿宋_GB2312" w:eastAsia="仿宋_GB2312" w:hAnsi="宋体" w:cs="宋体" w:hint="eastAsia"/>
          <w:kern w:val="0"/>
          <w:sz w:val="32"/>
          <w:szCs w:val="24"/>
        </w:rPr>
        <w:t>山大人字〔2017〕102号</w:t>
      </w:r>
      <w:r w:rsidRPr="006363D4">
        <w:rPr>
          <w:rFonts w:ascii="宋体" w:eastAsia="宋体" w:hAnsi="宋体" w:cs="宋体"/>
          <w:kern w:val="0"/>
          <w:sz w:val="24"/>
          <w:szCs w:val="24"/>
        </w:rPr>
        <w:t xml:space="preserve"> </w:t>
      </w:r>
    </w:p>
    <w:p w:rsidR="006363D4" w:rsidRPr="006363D4" w:rsidRDefault="006363D4" w:rsidP="006363D4">
      <w:pPr>
        <w:widowControl/>
        <w:spacing w:line="440" w:lineRule="exact"/>
        <w:jc w:val="left"/>
        <w:textAlignment w:val="top"/>
        <w:rPr>
          <w:rFonts w:ascii="宋体" w:eastAsia="宋体" w:hAnsi="宋体" w:cs="宋体" w:hint="eastAsia"/>
          <w:color w:val="FF0000"/>
          <w:kern w:val="0"/>
          <w:sz w:val="36"/>
          <w:szCs w:val="36"/>
        </w:rPr>
      </w:pPr>
      <w:r w:rsidRPr="006363D4">
        <w:rPr>
          <w:rFonts w:ascii="宋体" w:eastAsia="宋体" w:hAnsi="宋体" w:cs="宋体"/>
          <w:noProof/>
          <w:kern w:val="0"/>
          <w:sz w:val="24"/>
          <w:szCs w:val="24"/>
        </w:rPr>
        <w:drawing>
          <wp:inline distT="0" distB="0" distL="0" distR="0" wp14:anchorId="6A93028E" wp14:editId="24D5F25B">
            <wp:extent cx="9753600" cy="28575"/>
            <wp:effectExtent l="0" t="0" r="0" b="9525"/>
            <wp:docPr id="2" name="图片 2" descr="http://www.wf.sdu.edu.cn:90/linkey/oa/mainbody/95E24639CC962068482581C60027AE57.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wf.sdu.edu.cn:90/linkey/oa/mainbody/95E24639CC962068482581C60027AE57.files/image001.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53600" cy="28575"/>
                    </a:xfrm>
                    <a:prstGeom prst="rect">
                      <a:avLst/>
                    </a:prstGeom>
                    <a:noFill/>
                    <a:ln>
                      <a:noFill/>
                    </a:ln>
                  </pic:spPr>
                </pic:pic>
              </a:graphicData>
            </a:graphic>
          </wp:inline>
        </w:drawing>
      </w:r>
    </w:p>
    <w:p w:rsidR="006363D4" w:rsidRPr="006363D4" w:rsidRDefault="006363D4" w:rsidP="006363D4">
      <w:pPr>
        <w:widowControl/>
        <w:spacing w:line="440" w:lineRule="exact"/>
        <w:jc w:val="left"/>
        <w:textAlignment w:val="top"/>
        <w:rPr>
          <w:rFonts w:ascii="宋体" w:eastAsia="宋体" w:hAnsi="宋体" w:cs="宋体"/>
          <w:color w:val="FF0000"/>
          <w:kern w:val="0"/>
          <w:sz w:val="36"/>
          <w:szCs w:val="36"/>
        </w:rPr>
      </w:pPr>
    </w:p>
    <w:p w:rsidR="006363D4" w:rsidRPr="006363D4" w:rsidRDefault="006363D4" w:rsidP="006363D4">
      <w:pPr>
        <w:widowControl/>
        <w:spacing w:line="640" w:lineRule="exact"/>
        <w:jc w:val="center"/>
        <w:textAlignment w:val="top"/>
        <w:rPr>
          <w:rFonts w:ascii="方正小标宋_GBK" w:eastAsia="方正小标宋_GBK" w:hAnsi="黑体" w:cs="宋体"/>
          <w:kern w:val="0"/>
          <w:sz w:val="44"/>
          <w:szCs w:val="44"/>
        </w:rPr>
      </w:pPr>
      <w:r w:rsidRPr="006363D4">
        <w:rPr>
          <w:rFonts w:ascii="方正小标宋_GBK" w:eastAsia="方正小标宋_GBK" w:hAnsi="黑体" w:cs="宋体" w:hint="eastAsia"/>
          <w:kern w:val="0"/>
          <w:sz w:val="44"/>
          <w:szCs w:val="44"/>
        </w:rPr>
        <w:t>关于开展2017年度专业技术岗位</w:t>
      </w:r>
      <w:r w:rsidRPr="006363D4">
        <w:rPr>
          <w:rFonts w:ascii="宋体" w:eastAsia="宋体" w:hAnsi="宋体" w:cs="宋体"/>
          <w:kern w:val="0"/>
          <w:sz w:val="24"/>
          <w:szCs w:val="24"/>
        </w:rPr>
        <w:t xml:space="preserve"> </w:t>
      </w:r>
    </w:p>
    <w:p w:rsidR="006363D4" w:rsidRPr="006363D4" w:rsidRDefault="006363D4" w:rsidP="006363D4">
      <w:pPr>
        <w:widowControl/>
        <w:spacing w:line="640" w:lineRule="exact"/>
        <w:jc w:val="center"/>
        <w:textAlignment w:val="top"/>
        <w:rPr>
          <w:rFonts w:ascii="方正小标宋_GBK" w:eastAsia="方正小标宋_GBK" w:hAnsi="黑体" w:cs="宋体" w:hint="eastAsia"/>
          <w:kern w:val="0"/>
          <w:sz w:val="44"/>
          <w:szCs w:val="44"/>
        </w:rPr>
      </w:pPr>
      <w:r w:rsidRPr="006363D4">
        <w:rPr>
          <w:rFonts w:ascii="方正小标宋_GBK" w:eastAsia="方正小标宋_GBK" w:hAnsi="黑体" w:cs="宋体" w:hint="eastAsia"/>
          <w:kern w:val="0"/>
          <w:sz w:val="44"/>
          <w:szCs w:val="44"/>
        </w:rPr>
        <w:t>调整聘任工作的通知</w:t>
      </w:r>
      <w:r w:rsidRPr="006363D4">
        <w:rPr>
          <w:rFonts w:ascii="宋体" w:eastAsia="宋体" w:hAnsi="宋体" w:cs="宋体"/>
          <w:kern w:val="0"/>
          <w:sz w:val="24"/>
          <w:szCs w:val="24"/>
        </w:rPr>
        <w:t xml:space="preserve"> </w:t>
      </w:r>
    </w:p>
    <w:p w:rsidR="006363D4" w:rsidRPr="006363D4" w:rsidRDefault="006363D4" w:rsidP="006363D4">
      <w:pPr>
        <w:widowControl/>
        <w:spacing w:line="520" w:lineRule="exact"/>
        <w:jc w:val="center"/>
        <w:textAlignment w:val="top"/>
        <w:rPr>
          <w:rFonts w:ascii="方正小标宋_GBK" w:eastAsia="方正小标宋_GBK" w:hAnsi="黑体" w:cs="宋体" w:hint="eastAsia"/>
          <w:b/>
          <w:kern w:val="0"/>
          <w:sz w:val="36"/>
          <w:szCs w:val="36"/>
        </w:rPr>
      </w:pPr>
    </w:p>
    <w:p w:rsidR="006363D4" w:rsidRPr="006363D4" w:rsidRDefault="006363D4" w:rsidP="006363D4">
      <w:pPr>
        <w:widowControl/>
        <w:spacing w:line="520" w:lineRule="exact"/>
        <w:jc w:val="left"/>
        <w:textAlignment w:val="top"/>
        <w:rPr>
          <w:rFonts w:ascii="仿宋_GB2312" w:eastAsia="仿宋_GB2312" w:hAnsi="仿宋" w:cs="宋体" w:hint="eastAsia"/>
          <w:snapToGrid w:val="0"/>
          <w:color w:val="000000"/>
          <w:kern w:val="0"/>
          <w:sz w:val="32"/>
          <w:szCs w:val="32"/>
        </w:rPr>
      </w:pPr>
      <w:r w:rsidRPr="006363D4">
        <w:rPr>
          <w:rFonts w:ascii="仿宋_GB2312" w:eastAsia="仿宋_GB2312" w:hAnsi="仿宋" w:cs="宋体" w:hint="eastAsia"/>
          <w:snapToGrid w:val="0"/>
          <w:color w:val="000000"/>
          <w:kern w:val="0"/>
          <w:sz w:val="32"/>
          <w:szCs w:val="32"/>
        </w:rPr>
        <w:t>全校各单位:</w:t>
      </w:r>
      <w:r w:rsidRPr="006363D4">
        <w:rPr>
          <w:rFonts w:ascii="宋体" w:eastAsia="宋体" w:hAnsi="宋体" w:cs="宋体"/>
          <w:kern w:val="0"/>
          <w:sz w:val="24"/>
          <w:szCs w:val="24"/>
        </w:rPr>
        <w:t xml:space="preserve"> </w:t>
      </w:r>
    </w:p>
    <w:p w:rsidR="006363D4" w:rsidRPr="006363D4" w:rsidRDefault="006363D4" w:rsidP="006363D4">
      <w:pPr>
        <w:widowControl/>
        <w:spacing w:line="520" w:lineRule="exact"/>
        <w:ind w:firstLineChars="200" w:firstLine="640"/>
        <w:jc w:val="left"/>
        <w:textAlignment w:val="top"/>
        <w:rPr>
          <w:rFonts w:ascii="仿宋_GB2312" w:eastAsia="仿宋_GB2312" w:hAnsi="仿宋" w:cs="宋体" w:hint="eastAsia"/>
          <w:snapToGrid w:val="0"/>
          <w:color w:val="000000"/>
          <w:kern w:val="0"/>
          <w:sz w:val="32"/>
          <w:szCs w:val="32"/>
        </w:rPr>
      </w:pPr>
      <w:r w:rsidRPr="006363D4">
        <w:rPr>
          <w:rFonts w:ascii="仿宋_GB2312" w:eastAsia="仿宋_GB2312" w:hAnsi="仿宋" w:cs="宋体" w:hint="eastAsia"/>
          <w:snapToGrid w:val="0"/>
          <w:color w:val="000000"/>
          <w:kern w:val="0"/>
          <w:sz w:val="32"/>
          <w:szCs w:val="32"/>
        </w:rPr>
        <w:t>根据国家岗位设置文件精神及《山东大学岗位设置聘用管理实施办法》（山大人字〔2008〕49号）的有关规定，结合我校学科建设及人才队伍建设需要，学校研究决定开展2017年度专业技术岗位调整聘任工作，现将有关事项通知如下。</w:t>
      </w:r>
      <w:r w:rsidRPr="006363D4">
        <w:rPr>
          <w:rFonts w:ascii="宋体" w:eastAsia="宋体" w:hAnsi="宋体" w:cs="宋体"/>
          <w:kern w:val="0"/>
          <w:sz w:val="24"/>
          <w:szCs w:val="24"/>
        </w:rPr>
        <w:t xml:space="preserve"> </w:t>
      </w:r>
    </w:p>
    <w:p w:rsidR="006363D4" w:rsidRPr="006363D4" w:rsidRDefault="006363D4" w:rsidP="006363D4">
      <w:pPr>
        <w:widowControl/>
        <w:spacing w:line="520" w:lineRule="exact"/>
        <w:ind w:firstLineChars="200" w:firstLine="640"/>
        <w:jc w:val="left"/>
        <w:textAlignment w:val="top"/>
        <w:rPr>
          <w:rFonts w:ascii="黑体" w:eastAsia="黑体" w:hAnsi="黑体" w:cs="宋体" w:hint="eastAsia"/>
          <w:snapToGrid w:val="0"/>
          <w:color w:val="000000"/>
          <w:kern w:val="0"/>
          <w:sz w:val="32"/>
          <w:szCs w:val="32"/>
        </w:rPr>
      </w:pPr>
      <w:r w:rsidRPr="006363D4">
        <w:rPr>
          <w:rFonts w:ascii="黑体" w:eastAsia="黑体" w:hAnsi="黑体" w:cs="宋体" w:hint="eastAsia"/>
          <w:snapToGrid w:val="0"/>
          <w:color w:val="000000"/>
          <w:kern w:val="0"/>
          <w:sz w:val="32"/>
          <w:szCs w:val="32"/>
        </w:rPr>
        <w:t>一、申报范围及聘任时间</w:t>
      </w:r>
      <w:r w:rsidRPr="006363D4">
        <w:rPr>
          <w:rFonts w:ascii="宋体" w:eastAsia="宋体" w:hAnsi="宋体" w:cs="宋体"/>
          <w:kern w:val="0"/>
          <w:sz w:val="24"/>
          <w:szCs w:val="24"/>
        </w:rPr>
        <w:t xml:space="preserve"> </w:t>
      </w:r>
    </w:p>
    <w:p w:rsidR="006363D4" w:rsidRPr="006363D4" w:rsidRDefault="006363D4" w:rsidP="006363D4">
      <w:pPr>
        <w:widowControl/>
        <w:spacing w:line="520" w:lineRule="exact"/>
        <w:ind w:firstLineChars="200" w:firstLine="640"/>
        <w:jc w:val="left"/>
        <w:textAlignment w:val="top"/>
        <w:rPr>
          <w:rFonts w:ascii="仿宋_GB2312" w:eastAsia="仿宋_GB2312" w:hAnsi="仿宋" w:cs="宋体" w:hint="eastAsia"/>
          <w:snapToGrid w:val="0"/>
          <w:color w:val="000000"/>
          <w:kern w:val="0"/>
          <w:sz w:val="32"/>
          <w:szCs w:val="32"/>
        </w:rPr>
      </w:pPr>
      <w:r w:rsidRPr="006363D4">
        <w:rPr>
          <w:rFonts w:ascii="仿宋_GB2312" w:eastAsia="仿宋_GB2312" w:hAnsi="仿宋" w:cs="宋体" w:hint="eastAsia"/>
          <w:snapToGrid w:val="0"/>
          <w:color w:val="000000"/>
          <w:kern w:val="0"/>
          <w:sz w:val="32"/>
          <w:szCs w:val="32"/>
        </w:rPr>
        <w:t>2017年9月1日在职的我校事业编制人员，依据受聘现岗位级别以来的教学科研业绩申报竞聘高一级岗位。申报材料及任职时间计算的截止时间为2017年8月31日，聘任起始时间为2017年9月1日。</w:t>
      </w:r>
      <w:r w:rsidRPr="006363D4">
        <w:rPr>
          <w:rFonts w:ascii="宋体" w:eastAsia="宋体" w:hAnsi="宋体" w:cs="宋体"/>
          <w:kern w:val="0"/>
          <w:sz w:val="24"/>
          <w:szCs w:val="24"/>
        </w:rPr>
        <w:t xml:space="preserve"> </w:t>
      </w:r>
    </w:p>
    <w:p w:rsidR="006363D4" w:rsidRPr="006363D4" w:rsidRDefault="006363D4" w:rsidP="006363D4">
      <w:pPr>
        <w:widowControl/>
        <w:spacing w:line="520" w:lineRule="exact"/>
        <w:ind w:firstLineChars="200" w:firstLine="640"/>
        <w:jc w:val="left"/>
        <w:textAlignment w:val="top"/>
        <w:rPr>
          <w:rFonts w:ascii="黑体" w:eastAsia="黑体" w:hAnsi="黑体" w:cs="宋体" w:hint="eastAsia"/>
          <w:snapToGrid w:val="0"/>
          <w:color w:val="000000"/>
          <w:kern w:val="0"/>
          <w:sz w:val="32"/>
          <w:szCs w:val="32"/>
        </w:rPr>
      </w:pPr>
      <w:r w:rsidRPr="006363D4">
        <w:rPr>
          <w:rFonts w:ascii="黑体" w:eastAsia="黑体" w:hAnsi="黑体" w:cs="宋体" w:hint="eastAsia"/>
          <w:snapToGrid w:val="0"/>
          <w:color w:val="000000"/>
          <w:kern w:val="0"/>
          <w:sz w:val="32"/>
          <w:szCs w:val="32"/>
        </w:rPr>
        <w:lastRenderedPageBreak/>
        <w:t>二、岗位设置</w:t>
      </w:r>
      <w:r w:rsidRPr="006363D4">
        <w:rPr>
          <w:rFonts w:ascii="宋体" w:eastAsia="宋体" w:hAnsi="宋体" w:cs="宋体"/>
          <w:kern w:val="0"/>
          <w:sz w:val="24"/>
          <w:szCs w:val="24"/>
        </w:rPr>
        <w:t xml:space="preserve"> </w:t>
      </w:r>
    </w:p>
    <w:p w:rsidR="006363D4" w:rsidRPr="006363D4" w:rsidRDefault="006363D4" w:rsidP="006363D4">
      <w:pPr>
        <w:widowControl/>
        <w:spacing w:line="520" w:lineRule="exact"/>
        <w:ind w:firstLineChars="200" w:firstLine="640"/>
        <w:jc w:val="left"/>
        <w:textAlignment w:val="top"/>
        <w:rPr>
          <w:rFonts w:ascii="仿宋_GB2312" w:eastAsia="仿宋_GB2312" w:hAnsi="仿宋" w:cs="仿宋" w:hint="eastAsia"/>
          <w:b/>
          <w:kern w:val="0"/>
          <w:sz w:val="32"/>
          <w:szCs w:val="32"/>
        </w:rPr>
      </w:pPr>
      <w:r w:rsidRPr="006363D4">
        <w:rPr>
          <w:rFonts w:ascii="仿宋_GB2312" w:eastAsia="仿宋_GB2312" w:hAnsi="仿宋" w:cs="仿宋" w:hint="eastAsia"/>
          <w:bCs/>
          <w:kern w:val="0"/>
          <w:sz w:val="32"/>
          <w:szCs w:val="32"/>
        </w:rPr>
        <w:t>按照教育部规定的岗位设置结构控制比例，对专业技术各级岗位按照</w:t>
      </w:r>
      <w:proofErr w:type="gramStart"/>
      <w:r w:rsidRPr="006363D4">
        <w:rPr>
          <w:rFonts w:ascii="仿宋_GB2312" w:eastAsia="仿宋_GB2312" w:hAnsi="仿宋" w:cs="仿宋" w:hint="eastAsia"/>
          <w:bCs/>
          <w:kern w:val="0"/>
          <w:sz w:val="32"/>
          <w:szCs w:val="32"/>
        </w:rPr>
        <w:t>空岗数进行</w:t>
      </w:r>
      <w:proofErr w:type="gramEnd"/>
      <w:r w:rsidRPr="006363D4">
        <w:rPr>
          <w:rFonts w:ascii="仿宋_GB2312" w:eastAsia="仿宋_GB2312" w:hAnsi="仿宋" w:cs="仿宋" w:hint="eastAsia"/>
          <w:bCs/>
          <w:kern w:val="0"/>
          <w:sz w:val="32"/>
          <w:szCs w:val="32"/>
        </w:rPr>
        <w:t>设置。各类岗位设置情况如下：</w:t>
      </w:r>
      <w:r w:rsidRPr="006363D4">
        <w:rPr>
          <w:rFonts w:ascii="宋体" w:eastAsia="宋体" w:hAnsi="宋体" w:cs="宋体"/>
          <w:kern w:val="0"/>
          <w:sz w:val="24"/>
          <w:szCs w:val="24"/>
        </w:rPr>
        <w:t xml:space="preserve"> </w:t>
      </w:r>
    </w:p>
    <w:p w:rsidR="006363D4" w:rsidRPr="006363D4" w:rsidRDefault="006363D4" w:rsidP="006363D4">
      <w:pPr>
        <w:widowControl/>
        <w:spacing w:line="520" w:lineRule="exact"/>
        <w:ind w:firstLine="600"/>
        <w:jc w:val="left"/>
        <w:textAlignment w:val="top"/>
        <w:rPr>
          <w:rFonts w:ascii="仿宋_GB2312" w:eastAsia="仿宋_GB2312" w:hAnsi="仿宋" w:cs="仿宋" w:hint="eastAsia"/>
          <w:bCs/>
          <w:kern w:val="0"/>
          <w:sz w:val="32"/>
          <w:szCs w:val="32"/>
        </w:rPr>
      </w:pPr>
      <w:r w:rsidRPr="006363D4">
        <w:rPr>
          <w:rFonts w:ascii="仿宋_GB2312" w:eastAsia="仿宋_GB2312" w:hAnsi="仿宋" w:cs="仿宋" w:hint="eastAsia"/>
          <w:bCs/>
          <w:kern w:val="0"/>
          <w:sz w:val="32"/>
          <w:szCs w:val="32"/>
        </w:rPr>
        <w:t>（一）教师岗位结构控制比例为：二、三级岗位所占教授岗位比例分别为12%、30%；五、六级岗位所占副教授岗位比例分别为25%、35%；八、九级岗位所占讲师岗位比例分别为30%、40%，十一级岗位所占助教岗位比例为50%。按照全国重点马克思主义学院建设方案的有关要求，在马克思主义学院单独设置教授二级及以下岗位。</w:t>
      </w:r>
      <w:r w:rsidRPr="006363D4">
        <w:rPr>
          <w:rFonts w:ascii="宋体" w:eastAsia="宋体" w:hAnsi="宋体" w:cs="宋体"/>
          <w:kern w:val="0"/>
          <w:sz w:val="24"/>
          <w:szCs w:val="24"/>
        </w:rPr>
        <w:t xml:space="preserve"> </w:t>
      </w:r>
    </w:p>
    <w:p w:rsidR="006363D4" w:rsidRPr="006363D4" w:rsidRDefault="006363D4" w:rsidP="006363D4">
      <w:pPr>
        <w:widowControl/>
        <w:spacing w:line="520" w:lineRule="exact"/>
        <w:ind w:firstLine="640"/>
        <w:jc w:val="left"/>
        <w:textAlignment w:val="top"/>
        <w:rPr>
          <w:rFonts w:ascii="仿宋_GB2312" w:eastAsia="仿宋_GB2312" w:hAnsi="仿宋" w:cs="仿宋" w:hint="eastAsia"/>
          <w:bCs/>
          <w:kern w:val="0"/>
          <w:sz w:val="32"/>
          <w:szCs w:val="32"/>
        </w:rPr>
      </w:pPr>
      <w:r w:rsidRPr="006363D4">
        <w:rPr>
          <w:rFonts w:ascii="仿宋_GB2312" w:eastAsia="仿宋_GB2312" w:hAnsi="仿宋" w:cs="仿宋" w:hint="eastAsia"/>
          <w:bCs/>
          <w:kern w:val="0"/>
          <w:sz w:val="32"/>
          <w:szCs w:val="32"/>
        </w:rPr>
        <w:t>（二）其他专业技术岗位结构控制比例为：三级岗位所占正高级岗位比例为10%；五、六级岗位所占副高级岗位比例分别为10%、25%；八、九级岗位所占中级岗位比例分别为20%、30%；十一级岗位所占初级岗位比例为60%。本年度教师外其他专业技术岗位</w:t>
      </w:r>
      <w:proofErr w:type="gramStart"/>
      <w:r w:rsidRPr="006363D4">
        <w:rPr>
          <w:rFonts w:ascii="仿宋_GB2312" w:eastAsia="仿宋_GB2312" w:hAnsi="仿宋" w:cs="仿宋" w:hint="eastAsia"/>
          <w:bCs/>
          <w:kern w:val="0"/>
          <w:sz w:val="32"/>
          <w:szCs w:val="32"/>
        </w:rPr>
        <w:t>三级岗仅在</w:t>
      </w:r>
      <w:proofErr w:type="gramEnd"/>
      <w:r w:rsidRPr="006363D4">
        <w:rPr>
          <w:rFonts w:ascii="仿宋_GB2312" w:eastAsia="仿宋_GB2312" w:hAnsi="仿宋" w:cs="仿宋" w:hint="eastAsia"/>
          <w:bCs/>
          <w:kern w:val="0"/>
          <w:sz w:val="32"/>
          <w:szCs w:val="32"/>
        </w:rPr>
        <w:t>工程实验岗位设置。五级及以下岗位对威海校区单独设置。</w:t>
      </w:r>
      <w:r w:rsidRPr="006363D4">
        <w:rPr>
          <w:rFonts w:ascii="Arial" w:eastAsia="宋体" w:hAnsi="Arial" w:cs="Arial"/>
          <w:kern w:val="0"/>
          <w:sz w:val="18"/>
          <w:szCs w:val="18"/>
        </w:rPr>
        <w:t xml:space="preserve"> </w:t>
      </w:r>
    </w:p>
    <w:p w:rsidR="006363D4" w:rsidRPr="006363D4" w:rsidRDefault="006363D4" w:rsidP="006363D4">
      <w:pPr>
        <w:widowControl/>
        <w:spacing w:line="520" w:lineRule="exact"/>
        <w:ind w:firstLine="640"/>
        <w:jc w:val="left"/>
        <w:textAlignment w:val="top"/>
        <w:rPr>
          <w:rFonts w:ascii="仿宋_GB2312" w:eastAsia="仿宋_GB2312" w:hAnsi="仿宋" w:cs="仿宋" w:hint="eastAsia"/>
          <w:bCs/>
          <w:kern w:val="0"/>
          <w:sz w:val="32"/>
          <w:szCs w:val="32"/>
        </w:rPr>
      </w:pPr>
      <w:r w:rsidRPr="006363D4">
        <w:rPr>
          <w:rFonts w:ascii="仿宋_GB2312" w:eastAsia="仿宋_GB2312" w:hAnsi="仿宋" w:cs="仿宋" w:hint="eastAsia"/>
          <w:bCs/>
          <w:kern w:val="0"/>
          <w:sz w:val="32"/>
          <w:szCs w:val="32"/>
        </w:rPr>
        <w:t>（三）附属医院卫生技术岗位结构控制比例为：二、三级岗位所占正高级岗位比例分别为10%、30%；五级、六级岗位所占副高级岗位比例分别为20%、40%；八级、九级岗位所占中级岗位比例分别为30%、40%；十一级岗位占初级岗位比例为50%。附属医院卫生技术系列以外其他系列人员须按照学校岗位分类原则组织申报。</w:t>
      </w:r>
      <w:r w:rsidRPr="006363D4">
        <w:rPr>
          <w:rFonts w:ascii="Arial" w:eastAsia="宋体" w:hAnsi="Arial" w:cs="Arial"/>
          <w:kern w:val="0"/>
          <w:sz w:val="18"/>
          <w:szCs w:val="18"/>
        </w:rPr>
        <w:t xml:space="preserve"> </w:t>
      </w:r>
    </w:p>
    <w:p w:rsidR="006363D4" w:rsidRPr="006363D4" w:rsidRDefault="006363D4" w:rsidP="006363D4">
      <w:pPr>
        <w:widowControl/>
        <w:spacing w:line="520" w:lineRule="exact"/>
        <w:ind w:firstLineChars="200" w:firstLine="640"/>
        <w:jc w:val="left"/>
        <w:textAlignment w:val="top"/>
        <w:rPr>
          <w:rFonts w:ascii="黑体" w:eastAsia="黑体" w:hAnsi="黑体" w:cs="宋体" w:hint="eastAsia"/>
          <w:snapToGrid w:val="0"/>
          <w:color w:val="000000"/>
          <w:kern w:val="0"/>
          <w:sz w:val="32"/>
          <w:szCs w:val="32"/>
        </w:rPr>
      </w:pPr>
      <w:r w:rsidRPr="006363D4">
        <w:rPr>
          <w:rFonts w:ascii="黑体" w:eastAsia="黑体" w:hAnsi="黑体" w:cs="宋体" w:hint="eastAsia"/>
          <w:snapToGrid w:val="0"/>
          <w:color w:val="000000"/>
          <w:kern w:val="0"/>
          <w:sz w:val="32"/>
          <w:szCs w:val="32"/>
        </w:rPr>
        <w:t>三、申报条件</w:t>
      </w:r>
      <w:r w:rsidRPr="006363D4">
        <w:rPr>
          <w:rFonts w:ascii="宋体" w:eastAsia="宋体" w:hAnsi="宋体" w:cs="宋体"/>
          <w:kern w:val="0"/>
          <w:sz w:val="24"/>
          <w:szCs w:val="24"/>
        </w:rPr>
        <w:t xml:space="preserve"> </w:t>
      </w:r>
    </w:p>
    <w:p w:rsidR="006363D4" w:rsidRPr="006363D4" w:rsidRDefault="006363D4" w:rsidP="006363D4">
      <w:pPr>
        <w:widowControl/>
        <w:spacing w:line="520" w:lineRule="exact"/>
        <w:ind w:firstLineChars="200" w:firstLine="640"/>
        <w:jc w:val="left"/>
        <w:textAlignment w:val="top"/>
        <w:rPr>
          <w:rFonts w:ascii="仿宋_GB2312" w:eastAsia="仿宋_GB2312" w:hAnsi="仿宋" w:cs="仿宋" w:hint="eastAsia"/>
          <w:bCs/>
          <w:kern w:val="0"/>
          <w:sz w:val="32"/>
          <w:szCs w:val="32"/>
        </w:rPr>
      </w:pPr>
      <w:r w:rsidRPr="006363D4">
        <w:rPr>
          <w:rFonts w:ascii="仿宋_GB2312" w:eastAsia="仿宋_GB2312" w:hAnsi="仿宋" w:cs="仿宋" w:hint="eastAsia"/>
          <w:bCs/>
          <w:kern w:val="0"/>
          <w:sz w:val="32"/>
          <w:szCs w:val="32"/>
        </w:rPr>
        <w:t>（一）教师岗位：《</w:t>
      </w:r>
      <w:hyperlink r:id="rId7" w:tgtFrame="_blank" w:history="1">
        <w:r w:rsidRPr="006363D4">
          <w:rPr>
            <w:rFonts w:ascii="仿宋_GB2312" w:eastAsia="仿宋_GB2312" w:hAnsi="仿宋" w:cs="仿宋" w:hint="eastAsia"/>
            <w:bCs/>
            <w:color w:val="5B677D"/>
            <w:kern w:val="0"/>
            <w:sz w:val="32"/>
            <w:szCs w:val="32"/>
          </w:rPr>
          <w:t>山东大学教师职务及岗位聘用申报条件（修订</w:t>
        </w:r>
      </w:hyperlink>
      <w:r w:rsidRPr="006363D4">
        <w:rPr>
          <w:rFonts w:ascii="仿宋_GB2312" w:eastAsia="仿宋_GB2312" w:hAnsi="仿宋" w:cs="仿宋" w:hint="eastAsia"/>
          <w:bCs/>
          <w:kern w:val="0"/>
          <w:sz w:val="32"/>
          <w:szCs w:val="32"/>
        </w:rPr>
        <w:t>）》（山大人字〔2016〕40号）、《</w:t>
      </w:r>
      <w:hyperlink r:id="rId8" w:tgtFrame="_blank" w:history="1">
        <w:r w:rsidRPr="006363D4">
          <w:rPr>
            <w:rFonts w:ascii="仿宋_GB2312" w:eastAsia="仿宋_GB2312" w:hAnsi="仿宋" w:cs="仿宋" w:hint="eastAsia"/>
            <w:bCs/>
            <w:color w:val="5B677D"/>
            <w:kern w:val="0"/>
            <w:sz w:val="32"/>
            <w:szCs w:val="32"/>
          </w:rPr>
          <w:t>山东大学思想政治教育教师职务及岗位聘用申报条件（修订）</w:t>
        </w:r>
      </w:hyperlink>
      <w:r w:rsidRPr="006363D4">
        <w:rPr>
          <w:rFonts w:ascii="仿宋_GB2312" w:eastAsia="仿宋_GB2312" w:hAnsi="仿宋" w:cs="仿宋" w:hint="eastAsia"/>
          <w:bCs/>
          <w:kern w:val="0"/>
          <w:sz w:val="32"/>
          <w:szCs w:val="32"/>
        </w:rPr>
        <w:t>》（山大人字〔2016〕127号）。</w:t>
      </w:r>
      <w:r w:rsidRPr="006363D4">
        <w:rPr>
          <w:rFonts w:ascii="宋体" w:eastAsia="宋体" w:hAnsi="宋体" w:cs="宋体"/>
          <w:kern w:val="0"/>
          <w:sz w:val="24"/>
          <w:szCs w:val="24"/>
        </w:rPr>
        <w:t xml:space="preserve"> </w:t>
      </w:r>
    </w:p>
    <w:p w:rsidR="006363D4" w:rsidRPr="006363D4" w:rsidRDefault="006363D4" w:rsidP="006363D4">
      <w:pPr>
        <w:widowControl/>
        <w:spacing w:line="520" w:lineRule="exact"/>
        <w:ind w:firstLineChars="200" w:firstLine="640"/>
        <w:jc w:val="left"/>
        <w:textAlignment w:val="top"/>
        <w:rPr>
          <w:rFonts w:ascii="仿宋_GB2312" w:eastAsia="仿宋_GB2312" w:hAnsi="仿宋" w:cs="宋体" w:hint="eastAsia"/>
          <w:b/>
          <w:kern w:val="0"/>
          <w:sz w:val="32"/>
          <w:szCs w:val="32"/>
        </w:rPr>
      </w:pPr>
      <w:r w:rsidRPr="006363D4">
        <w:rPr>
          <w:rFonts w:ascii="仿宋_GB2312" w:eastAsia="仿宋_GB2312" w:hAnsi="仿宋" w:cs="宋体" w:hint="eastAsia"/>
          <w:snapToGrid w:val="0"/>
          <w:color w:val="000000"/>
          <w:kern w:val="0"/>
          <w:sz w:val="32"/>
          <w:szCs w:val="32"/>
        </w:rPr>
        <w:lastRenderedPageBreak/>
        <w:t>杰出人才可按照</w:t>
      </w:r>
      <w:r w:rsidRPr="006363D4">
        <w:rPr>
          <w:rFonts w:ascii="仿宋_GB2312" w:eastAsia="仿宋_GB2312" w:hAnsi="仿宋" w:cs="仿宋" w:hint="eastAsia"/>
          <w:bCs/>
          <w:kern w:val="0"/>
          <w:sz w:val="32"/>
          <w:szCs w:val="32"/>
        </w:rPr>
        <w:t>《</w:t>
      </w:r>
      <w:hyperlink r:id="rId9" w:tgtFrame="_blank" w:history="1">
        <w:r w:rsidRPr="006363D4">
          <w:rPr>
            <w:rFonts w:ascii="仿宋_GB2312" w:eastAsia="仿宋_GB2312" w:hAnsi="仿宋" w:cs="仿宋" w:hint="eastAsia"/>
            <w:bCs/>
            <w:color w:val="5B677D"/>
            <w:kern w:val="0"/>
            <w:sz w:val="32"/>
            <w:szCs w:val="32"/>
          </w:rPr>
          <w:t>山东大学杰出人才专业技术岗位特别聘用办法</w:t>
        </w:r>
      </w:hyperlink>
      <w:r w:rsidRPr="006363D4">
        <w:rPr>
          <w:rFonts w:ascii="仿宋_GB2312" w:eastAsia="仿宋_GB2312" w:hAnsi="仿宋" w:cs="仿宋" w:hint="eastAsia"/>
          <w:bCs/>
          <w:kern w:val="0"/>
          <w:sz w:val="32"/>
          <w:szCs w:val="32"/>
        </w:rPr>
        <w:t>》（山大人字〔2015〕53号）的有关规定进行申报。</w:t>
      </w:r>
      <w:r w:rsidRPr="006363D4">
        <w:rPr>
          <w:rFonts w:ascii="宋体" w:eastAsia="宋体" w:hAnsi="宋体" w:cs="宋体"/>
          <w:kern w:val="0"/>
          <w:sz w:val="24"/>
          <w:szCs w:val="24"/>
        </w:rPr>
        <w:t xml:space="preserve"> </w:t>
      </w:r>
    </w:p>
    <w:p w:rsidR="006363D4" w:rsidRPr="006363D4" w:rsidRDefault="006363D4" w:rsidP="006363D4">
      <w:pPr>
        <w:widowControl/>
        <w:spacing w:line="520" w:lineRule="exact"/>
        <w:ind w:firstLine="600"/>
        <w:jc w:val="left"/>
        <w:textAlignment w:val="top"/>
        <w:rPr>
          <w:rFonts w:ascii="仿宋_GB2312" w:eastAsia="仿宋_GB2312" w:hAnsi="仿宋" w:cs="宋体" w:hint="eastAsia"/>
          <w:b/>
          <w:kern w:val="0"/>
          <w:sz w:val="32"/>
          <w:szCs w:val="32"/>
        </w:rPr>
      </w:pPr>
      <w:r w:rsidRPr="006363D4">
        <w:rPr>
          <w:rFonts w:ascii="仿宋_GB2312" w:eastAsia="仿宋_GB2312" w:hAnsi="仿宋" w:cs="宋体" w:hint="eastAsia"/>
          <w:kern w:val="0"/>
          <w:sz w:val="32"/>
          <w:szCs w:val="32"/>
        </w:rPr>
        <w:t>（二）其他专业技术岗位：</w:t>
      </w:r>
      <w:r w:rsidRPr="006363D4">
        <w:rPr>
          <w:rFonts w:ascii="仿宋_GB2312" w:eastAsia="仿宋_GB2312" w:hAnsi="仿宋" w:cs="仿宋" w:hint="eastAsia"/>
          <w:bCs/>
          <w:kern w:val="0"/>
          <w:sz w:val="32"/>
          <w:szCs w:val="32"/>
        </w:rPr>
        <w:t>《</w:t>
      </w:r>
      <w:hyperlink r:id="rId10" w:tgtFrame="_blank" w:history="1">
        <w:r w:rsidRPr="006363D4">
          <w:rPr>
            <w:rFonts w:ascii="仿宋_GB2312" w:eastAsia="仿宋_GB2312" w:hAnsi="仿宋" w:cs="仿宋" w:hint="eastAsia"/>
            <w:bCs/>
            <w:color w:val="5B677D"/>
            <w:kern w:val="0"/>
            <w:sz w:val="32"/>
            <w:szCs w:val="32"/>
          </w:rPr>
          <w:t>山东大学教师外其他专业技术职务及岗位聘用申报条件（修订）》（</w:t>
        </w:r>
      </w:hyperlink>
      <w:r w:rsidRPr="006363D4">
        <w:rPr>
          <w:rFonts w:ascii="仿宋_GB2312" w:eastAsia="仿宋_GB2312" w:hAnsi="仿宋" w:cs="仿宋" w:hint="eastAsia"/>
          <w:bCs/>
          <w:kern w:val="0"/>
          <w:sz w:val="32"/>
          <w:szCs w:val="32"/>
        </w:rPr>
        <w:t>山大人字〔2016〕126号）。</w:t>
      </w:r>
      <w:r w:rsidRPr="006363D4">
        <w:rPr>
          <w:rFonts w:ascii="宋体" w:eastAsia="宋体" w:hAnsi="宋体" w:cs="宋体"/>
          <w:kern w:val="0"/>
          <w:sz w:val="24"/>
          <w:szCs w:val="24"/>
        </w:rPr>
        <w:t xml:space="preserve"> </w:t>
      </w:r>
    </w:p>
    <w:p w:rsidR="006363D4" w:rsidRPr="006363D4" w:rsidRDefault="006363D4" w:rsidP="006363D4">
      <w:pPr>
        <w:widowControl/>
        <w:spacing w:line="520" w:lineRule="exact"/>
        <w:ind w:firstLineChars="200" w:firstLine="640"/>
        <w:jc w:val="left"/>
        <w:textAlignment w:val="top"/>
        <w:rPr>
          <w:rFonts w:ascii="黑体" w:eastAsia="黑体" w:hAnsi="黑体" w:cs="宋体" w:hint="eastAsia"/>
          <w:snapToGrid w:val="0"/>
          <w:color w:val="000000"/>
          <w:kern w:val="0"/>
          <w:sz w:val="32"/>
          <w:szCs w:val="32"/>
        </w:rPr>
      </w:pPr>
      <w:r w:rsidRPr="006363D4">
        <w:rPr>
          <w:rFonts w:ascii="黑体" w:eastAsia="黑体" w:hAnsi="黑体" w:cs="宋体" w:hint="eastAsia"/>
          <w:snapToGrid w:val="0"/>
          <w:color w:val="000000"/>
          <w:kern w:val="0"/>
          <w:sz w:val="32"/>
          <w:szCs w:val="32"/>
        </w:rPr>
        <w:t>四、工作程序</w:t>
      </w:r>
      <w:r w:rsidRPr="006363D4">
        <w:rPr>
          <w:rFonts w:ascii="宋体" w:eastAsia="宋体" w:hAnsi="宋体" w:cs="宋体"/>
          <w:kern w:val="0"/>
          <w:sz w:val="24"/>
          <w:szCs w:val="24"/>
        </w:rPr>
        <w:t xml:space="preserve"> </w:t>
      </w:r>
    </w:p>
    <w:p w:rsidR="006363D4" w:rsidRPr="006363D4" w:rsidRDefault="006363D4" w:rsidP="006363D4">
      <w:pPr>
        <w:widowControl/>
        <w:spacing w:line="520" w:lineRule="exact"/>
        <w:ind w:firstLine="640"/>
        <w:jc w:val="left"/>
        <w:textAlignment w:val="top"/>
        <w:rPr>
          <w:rFonts w:ascii="仿宋_GB2312" w:eastAsia="仿宋_GB2312" w:hAnsi="仿宋" w:cs="仿宋" w:hint="eastAsia"/>
          <w:kern w:val="0"/>
          <w:sz w:val="32"/>
          <w:szCs w:val="32"/>
        </w:rPr>
      </w:pPr>
      <w:r w:rsidRPr="006363D4">
        <w:rPr>
          <w:rFonts w:ascii="仿宋_GB2312" w:eastAsia="仿宋_GB2312" w:hAnsi="仿宋" w:cs="仿宋" w:hint="eastAsia"/>
          <w:kern w:val="0"/>
          <w:sz w:val="32"/>
          <w:szCs w:val="32"/>
        </w:rPr>
        <w:t>（一）个人申报</w:t>
      </w:r>
      <w:r w:rsidRPr="006363D4">
        <w:rPr>
          <w:rFonts w:ascii="Arial" w:eastAsia="宋体" w:hAnsi="Arial" w:cs="Arial"/>
          <w:kern w:val="0"/>
          <w:sz w:val="18"/>
          <w:szCs w:val="18"/>
        </w:rPr>
        <w:t xml:space="preserve"> </w:t>
      </w:r>
    </w:p>
    <w:p w:rsidR="006363D4" w:rsidRPr="006363D4" w:rsidRDefault="006363D4" w:rsidP="006363D4">
      <w:pPr>
        <w:widowControl/>
        <w:spacing w:line="520" w:lineRule="exact"/>
        <w:ind w:firstLineChars="202" w:firstLine="646"/>
        <w:jc w:val="left"/>
        <w:textAlignment w:val="top"/>
        <w:rPr>
          <w:rFonts w:ascii="仿宋_GB2312" w:eastAsia="仿宋_GB2312" w:hAnsi="仿宋" w:cs="仿宋" w:hint="eastAsia"/>
          <w:kern w:val="0"/>
          <w:sz w:val="32"/>
          <w:szCs w:val="32"/>
        </w:rPr>
      </w:pPr>
      <w:r w:rsidRPr="006363D4">
        <w:rPr>
          <w:rFonts w:ascii="仿宋_GB2312" w:eastAsia="仿宋_GB2312" w:hAnsi="仿宋" w:cs="仿宋" w:hint="eastAsia"/>
          <w:kern w:val="0"/>
          <w:sz w:val="32"/>
          <w:szCs w:val="32"/>
        </w:rPr>
        <w:t>申报人员登录“山东大学人力资源管理服务系统”进行申报。</w:t>
      </w:r>
      <w:r w:rsidRPr="006363D4">
        <w:rPr>
          <w:rFonts w:ascii="Arial" w:eastAsia="宋体" w:hAnsi="Arial" w:cs="Arial"/>
          <w:kern w:val="0"/>
          <w:sz w:val="18"/>
          <w:szCs w:val="18"/>
        </w:rPr>
        <w:t xml:space="preserve"> </w:t>
      </w:r>
    </w:p>
    <w:p w:rsidR="006363D4" w:rsidRPr="006363D4" w:rsidRDefault="006363D4" w:rsidP="006363D4">
      <w:pPr>
        <w:widowControl/>
        <w:spacing w:line="520" w:lineRule="exact"/>
        <w:ind w:firstLineChars="202" w:firstLine="646"/>
        <w:jc w:val="left"/>
        <w:textAlignment w:val="top"/>
        <w:rPr>
          <w:rFonts w:ascii="仿宋_GB2312" w:eastAsia="仿宋_GB2312" w:hAnsi="仿宋" w:cs="仿宋" w:hint="eastAsia"/>
          <w:kern w:val="0"/>
          <w:sz w:val="32"/>
          <w:szCs w:val="32"/>
        </w:rPr>
      </w:pPr>
      <w:r w:rsidRPr="006363D4">
        <w:rPr>
          <w:rFonts w:ascii="仿宋_GB2312" w:eastAsia="仿宋_GB2312" w:hAnsi="仿宋" w:cs="仿宋" w:hint="eastAsia"/>
          <w:kern w:val="0"/>
          <w:sz w:val="32"/>
          <w:szCs w:val="32"/>
        </w:rPr>
        <w:t>（二）资格审核</w:t>
      </w:r>
      <w:r w:rsidRPr="006363D4">
        <w:rPr>
          <w:rFonts w:ascii="Arial" w:eastAsia="宋体" w:hAnsi="Arial" w:cs="Arial"/>
          <w:kern w:val="0"/>
          <w:sz w:val="18"/>
          <w:szCs w:val="18"/>
        </w:rPr>
        <w:t xml:space="preserve"> </w:t>
      </w:r>
    </w:p>
    <w:p w:rsidR="006363D4" w:rsidRPr="006363D4" w:rsidRDefault="006363D4" w:rsidP="006363D4">
      <w:pPr>
        <w:widowControl/>
        <w:spacing w:line="520" w:lineRule="exact"/>
        <w:ind w:firstLineChars="202" w:firstLine="646"/>
        <w:jc w:val="left"/>
        <w:textAlignment w:val="top"/>
        <w:rPr>
          <w:rFonts w:ascii="仿宋_GB2312" w:eastAsia="仿宋_GB2312" w:hAnsi="仿宋" w:cs="仿宋" w:hint="eastAsia"/>
          <w:kern w:val="0"/>
          <w:sz w:val="32"/>
          <w:szCs w:val="32"/>
        </w:rPr>
      </w:pPr>
      <w:r w:rsidRPr="006363D4">
        <w:rPr>
          <w:rFonts w:ascii="仿宋_GB2312" w:eastAsia="仿宋_GB2312" w:hAnsi="仿宋" w:cs="仿宋" w:hint="eastAsia"/>
          <w:kern w:val="0"/>
          <w:sz w:val="32"/>
          <w:szCs w:val="32"/>
        </w:rPr>
        <w:t>各单位岗位聘任推荐工作组按照申报条件对申报人员材料进行资格审核，并对资格审核合格人员的申报材料进行公示，公示期为3个工作日。</w:t>
      </w:r>
      <w:r w:rsidRPr="006363D4">
        <w:rPr>
          <w:rFonts w:ascii="宋体" w:eastAsia="宋体" w:hAnsi="宋体" w:cs="宋体"/>
          <w:kern w:val="0"/>
          <w:sz w:val="24"/>
          <w:szCs w:val="24"/>
        </w:rPr>
        <w:t xml:space="preserve"> </w:t>
      </w:r>
    </w:p>
    <w:p w:rsidR="006363D4" w:rsidRPr="006363D4" w:rsidRDefault="006363D4" w:rsidP="006363D4">
      <w:pPr>
        <w:widowControl/>
        <w:spacing w:line="520" w:lineRule="exact"/>
        <w:ind w:firstLine="640"/>
        <w:jc w:val="left"/>
        <w:textAlignment w:val="top"/>
        <w:rPr>
          <w:rFonts w:ascii="仿宋_GB2312" w:eastAsia="仿宋_GB2312" w:hAnsi="仿宋" w:cs="仿宋" w:hint="eastAsia"/>
          <w:kern w:val="0"/>
          <w:sz w:val="32"/>
          <w:szCs w:val="32"/>
        </w:rPr>
      </w:pPr>
      <w:r w:rsidRPr="006363D4">
        <w:rPr>
          <w:rFonts w:ascii="仿宋_GB2312" w:eastAsia="仿宋_GB2312" w:hAnsi="仿宋" w:cs="仿宋" w:hint="eastAsia"/>
          <w:kern w:val="0"/>
          <w:sz w:val="32"/>
          <w:szCs w:val="32"/>
        </w:rPr>
        <w:t>（三）岗位设置</w:t>
      </w:r>
      <w:r w:rsidRPr="006363D4">
        <w:rPr>
          <w:rFonts w:ascii="Arial" w:eastAsia="宋体" w:hAnsi="Arial" w:cs="Arial"/>
          <w:kern w:val="0"/>
          <w:sz w:val="18"/>
          <w:szCs w:val="18"/>
        </w:rPr>
        <w:t xml:space="preserve"> </w:t>
      </w:r>
    </w:p>
    <w:p w:rsidR="006363D4" w:rsidRPr="006363D4" w:rsidRDefault="006363D4" w:rsidP="006363D4">
      <w:pPr>
        <w:widowControl/>
        <w:spacing w:line="520" w:lineRule="exact"/>
        <w:ind w:firstLine="640"/>
        <w:jc w:val="left"/>
        <w:textAlignment w:val="top"/>
        <w:rPr>
          <w:rFonts w:ascii="仿宋_GB2312" w:eastAsia="仿宋_GB2312" w:hAnsi="仿宋" w:cs="仿宋" w:hint="eastAsia"/>
          <w:kern w:val="0"/>
          <w:sz w:val="32"/>
          <w:szCs w:val="32"/>
        </w:rPr>
      </w:pPr>
      <w:r w:rsidRPr="006363D4">
        <w:rPr>
          <w:rFonts w:ascii="仿宋_GB2312" w:eastAsia="仿宋_GB2312" w:hAnsi="仿宋" w:cs="仿宋" w:hint="eastAsia"/>
          <w:kern w:val="0"/>
          <w:sz w:val="32"/>
          <w:szCs w:val="32"/>
        </w:rPr>
        <w:t>学校根据各级岗位空岗情况和申报情况确定岗位设置方案，下达教学科研单位教授三级及以下岗位数。</w:t>
      </w:r>
      <w:r w:rsidRPr="006363D4">
        <w:rPr>
          <w:rFonts w:ascii="Arial" w:eastAsia="宋体" w:hAnsi="Arial" w:cs="Arial"/>
          <w:kern w:val="0"/>
          <w:sz w:val="18"/>
          <w:szCs w:val="18"/>
        </w:rPr>
        <w:t xml:space="preserve"> </w:t>
      </w:r>
    </w:p>
    <w:p w:rsidR="006363D4" w:rsidRPr="006363D4" w:rsidRDefault="006363D4" w:rsidP="006363D4">
      <w:pPr>
        <w:widowControl/>
        <w:spacing w:line="520" w:lineRule="exact"/>
        <w:ind w:firstLineChars="202" w:firstLine="646"/>
        <w:jc w:val="left"/>
        <w:textAlignment w:val="top"/>
        <w:rPr>
          <w:rFonts w:ascii="仿宋_GB2312" w:eastAsia="仿宋_GB2312" w:hAnsi="仿宋" w:cs="仿宋" w:hint="eastAsia"/>
          <w:kern w:val="0"/>
          <w:sz w:val="32"/>
          <w:szCs w:val="32"/>
        </w:rPr>
      </w:pPr>
      <w:r w:rsidRPr="006363D4">
        <w:rPr>
          <w:rFonts w:ascii="仿宋_GB2312" w:eastAsia="仿宋_GB2312" w:hAnsi="仿宋" w:cs="仿宋" w:hint="eastAsia"/>
          <w:kern w:val="0"/>
          <w:sz w:val="32"/>
          <w:szCs w:val="32"/>
        </w:rPr>
        <w:t>（四）评审推荐</w:t>
      </w:r>
      <w:r w:rsidRPr="006363D4">
        <w:rPr>
          <w:rFonts w:ascii="Arial" w:eastAsia="宋体" w:hAnsi="Arial" w:cs="Arial"/>
          <w:kern w:val="0"/>
          <w:sz w:val="18"/>
          <w:szCs w:val="18"/>
        </w:rPr>
        <w:t xml:space="preserve"> </w:t>
      </w:r>
    </w:p>
    <w:p w:rsidR="006363D4" w:rsidRPr="006363D4" w:rsidRDefault="006363D4" w:rsidP="006363D4">
      <w:pPr>
        <w:widowControl/>
        <w:spacing w:line="520" w:lineRule="exact"/>
        <w:ind w:firstLineChars="202" w:firstLine="646"/>
        <w:jc w:val="left"/>
        <w:textAlignment w:val="top"/>
        <w:rPr>
          <w:rFonts w:ascii="仿宋_GB2312" w:eastAsia="仿宋_GB2312" w:hAnsi="仿宋" w:cs="仿宋" w:hint="eastAsia"/>
          <w:kern w:val="0"/>
          <w:sz w:val="32"/>
          <w:szCs w:val="32"/>
        </w:rPr>
      </w:pPr>
      <w:r w:rsidRPr="006363D4">
        <w:rPr>
          <w:rFonts w:ascii="仿宋_GB2312" w:eastAsia="仿宋_GB2312" w:hAnsi="仿宋" w:cs="仿宋" w:hint="eastAsia"/>
          <w:kern w:val="0"/>
          <w:sz w:val="32"/>
          <w:szCs w:val="32"/>
        </w:rPr>
        <w:t>1.教学科研岗位</w:t>
      </w:r>
      <w:r w:rsidRPr="006363D4">
        <w:rPr>
          <w:rFonts w:ascii="Arial" w:eastAsia="宋体" w:hAnsi="Arial" w:cs="Arial"/>
          <w:kern w:val="0"/>
          <w:sz w:val="18"/>
          <w:szCs w:val="18"/>
        </w:rPr>
        <w:t xml:space="preserve"> </w:t>
      </w:r>
    </w:p>
    <w:p w:rsidR="006363D4" w:rsidRPr="006363D4" w:rsidRDefault="006363D4" w:rsidP="006363D4">
      <w:pPr>
        <w:widowControl/>
        <w:spacing w:line="520" w:lineRule="exact"/>
        <w:ind w:firstLineChars="202" w:firstLine="646"/>
        <w:jc w:val="left"/>
        <w:textAlignment w:val="top"/>
        <w:rPr>
          <w:rFonts w:ascii="仿宋_GB2312" w:eastAsia="仿宋_GB2312" w:hAnsi="仿宋" w:cs="仿宋" w:hint="eastAsia"/>
          <w:kern w:val="0"/>
          <w:sz w:val="32"/>
          <w:szCs w:val="32"/>
        </w:rPr>
      </w:pPr>
      <w:r w:rsidRPr="006363D4">
        <w:rPr>
          <w:rFonts w:ascii="仿宋_GB2312" w:eastAsia="仿宋_GB2312" w:hAnsi="仿宋" w:cs="仿宋" w:hint="eastAsia"/>
          <w:kern w:val="0"/>
          <w:sz w:val="32"/>
          <w:szCs w:val="32"/>
        </w:rPr>
        <w:t>各教学科研单位岗位聘任推荐工作组根据申报条件推荐教授二级岗人员，在岗位限额内推荐教授三级岗人选，评审确定教师五级及以下岗</w:t>
      </w:r>
      <w:proofErr w:type="gramStart"/>
      <w:r w:rsidRPr="006363D4">
        <w:rPr>
          <w:rFonts w:ascii="仿宋_GB2312" w:eastAsia="仿宋_GB2312" w:hAnsi="仿宋" w:cs="仿宋" w:hint="eastAsia"/>
          <w:kern w:val="0"/>
          <w:sz w:val="32"/>
          <w:szCs w:val="32"/>
        </w:rPr>
        <w:t>位拟</w:t>
      </w:r>
      <w:proofErr w:type="gramEnd"/>
      <w:r w:rsidRPr="006363D4">
        <w:rPr>
          <w:rFonts w:ascii="仿宋_GB2312" w:eastAsia="仿宋_GB2312" w:hAnsi="仿宋" w:cs="仿宋" w:hint="eastAsia"/>
          <w:kern w:val="0"/>
          <w:sz w:val="32"/>
          <w:szCs w:val="32"/>
        </w:rPr>
        <w:t>聘人选，在单位公示无异议后报学校审定、备案。</w:t>
      </w:r>
      <w:r w:rsidRPr="006363D4">
        <w:rPr>
          <w:rFonts w:ascii="Arial" w:eastAsia="宋体" w:hAnsi="Arial" w:cs="Arial"/>
          <w:kern w:val="0"/>
          <w:sz w:val="18"/>
          <w:szCs w:val="18"/>
        </w:rPr>
        <w:t xml:space="preserve"> </w:t>
      </w:r>
    </w:p>
    <w:p w:rsidR="006363D4" w:rsidRPr="006363D4" w:rsidRDefault="006363D4" w:rsidP="006363D4">
      <w:pPr>
        <w:widowControl/>
        <w:spacing w:line="520" w:lineRule="exact"/>
        <w:ind w:firstLineChars="202" w:firstLine="646"/>
        <w:jc w:val="left"/>
        <w:textAlignment w:val="top"/>
        <w:rPr>
          <w:rFonts w:ascii="仿宋_GB2312" w:eastAsia="仿宋_GB2312" w:hAnsi="仿宋" w:cs="仿宋" w:hint="eastAsia"/>
          <w:kern w:val="0"/>
          <w:sz w:val="32"/>
          <w:szCs w:val="32"/>
        </w:rPr>
      </w:pPr>
      <w:r w:rsidRPr="006363D4">
        <w:rPr>
          <w:rFonts w:ascii="仿宋_GB2312" w:eastAsia="仿宋_GB2312" w:hAnsi="仿宋" w:cs="仿宋" w:hint="eastAsia"/>
          <w:kern w:val="0"/>
          <w:sz w:val="32"/>
          <w:szCs w:val="32"/>
        </w:rPr>
        <w:t>学部学术委员会按照岗位数对教授二级岗位进行评审。</w:t>
      </w:r>
      <w:r w:rsidRPr="006363D4">
        <w:rPr>
          <w:rFonts w:ascii="Arial" w:eastAsia="宋体" w:hAnsi="Arial" w:cs="Arial"/>
          <w:kern w:val="0"/>
          <w:sz w:val="18"/>
          <w:szCs w:val="18"/>
        </w:rPr>
        <w:t xml:space="preserve"> </w:t>
      </w:r>
    </w:p>
    <w:p w:rsidR="006363D4" w:rsidRPr="006363D4" w:rsidRDefault="006363D4" w:rsidP="006363D4">
      <w:pPr>
        <w:widowControl/>
        <w:spacing w:line="520" w:lineRule="exact"/>
        <w:ind w:firstLineChars="202" w:firstLine="646"/>
        <w:jc w:val="left"/>
        <w:textAlignment w:val="top"/>
        <w:rPr>
          <w:rFonts w:ascii="仿宋_GB2312" w:eastAsia="仿宋_GB2312" w:hAnsi="仿宋" w:cs="仿宋" w:hint="eastAsia"/>
          <w:kern w:val="0"/>
          <w:sz w:val="32"/>
          <w:szCs w:val="32"/>
        </w:rPr>
      </w:pPr>
      <w:r w:rsidRPr="006363D4">
        <w:rPr>
          <w:rFonts w:ascii="仿宋_GB2312" w:eastAsia="仿宋_GB2312" w:hAnsi="仿宋" w:cs="仿宋" w:hint="eastAsia"/>
          <w:kern w:val="0"/>
          <w:sz w:val="32"/>
          <w:szCs w:val="32"/>
        </w:rPr>
        <w:t>2.其他专业技术岗位</w:t>
      </w:r>
      <w:r w:rsidRPr="006363D4">
        <w:rPr>
          <w:rFonts w:ascii="宋体" w:eastAsia="宋体" w:hAnsi="宋体" w:cs="宋体"/>
          <w:kern w:val="0"/>
          <w:sz w:val="24"/>
          <w:szCs w:val="24"/>
        </w:rPr>
        <w:t xml:space="preserve"> </w:t>
      </w:r>
    </w:p>
    <w:p w:rsidR="006363D4" w:rsidRPr="006363D4" w:rsidRDefault="006363D4" w:rsidP="006363D4">
      <w:pPr>
        <w:widowControl/>
        <w:spacing w:line="520" w:lineRule="exact"/>
        <w:ind w:firstLineChars="202" w:firstLine="646"/>
        <w:jc w:val="left"/>
        <w:textAlignment w:val="top"/>
        <w:rPr>
          <w:rFonts w:ascii="仿宋_GB2312" w:eastAsia="仿宋_GB2312" w:hAnsi="仿宋" w:cs="仿宋" w:hint="eastAsia"/>
          <w:kern w:val="0"/>
          <w:sz w:val="32"/>
          <w:szCs w:val="32"/>
        </w:rPr>
      </w:pPr>
      <w:r w:rsidRPr="006363D4">
        <w:rPr>
          <w:rFonts w:ascii="仿宋_GB2312" w:eastAsia="仿宋_GB2312" w:hAnsi="仿宋" w:cs="仿宋" w:hint="eastAsia"/>
          <w:kern w:val="0"/>
          <w:sz w:val="32"/>
          <w:szCs w:val="32"/>
        </w:rPr>
        <w:lastRenderedPageBreak/>
        <w:t>工程实验三级岗由全校统一设置，学校统一组织评审。五级及以下岗位按校本部、威海校区分别设置，其中威海校区拟聘人员在学校下达的岗位数额内自行组织评审。</w:t>
      </w:r>
      <w:r w:rsidRPr="006363D4">
        <w:rPr>
          <w:rFonts w:ascii="Arial" w:eastAsia="宋体" w:hAnsi="Arial" w:cs="Arial"/>
          <w:kern w:val="0"/>
          <w:sz w:val="18"/>
          <w:szCs w:val="18"/>
        </w:rPr>
        <w:t xml:space="preserve"> </w:t>
      </w:r>
    </w:p>
    <w:p w:rsidR="006363D4" w:rsidRPr="006363D4" w:rsidRDefault="006363D4" w:rsidP="006363D4">
      <w:pPr>
        <w:widowControl/>
        <w:spacing w:line="520" w:lineRule="exact"/>
        <w:ind w:firstLineChars="202" w:firstLine="646"/>
        <w:jc w:val="left"/>
        <w:textAlignment w:val="top"/>
        <w:rPr>
          <w:rFonts w:ascii="仿宋_GB2312" w:eastAsia="仿宋_GB2312" w:hAnsi="仿宋" w:cs="仿宋" w:hint="eastAsia"/>
          <w:kern w:val="0"/>
          <w:sz w:val="32"/>
          <w:szCs w:val="32"/>
        </w:rPr>
      </w:pPr>
      <w:proofErr w:type="gramStart"/>
      <w:r w:rsidRPr="006363D4">
        <w:rPr>
          <w:rFonts w:ascii="仿宋_GB2312" w:eastAsia="仿宋_GB2312" w:hAnsi="仿宋" w:cs="仿宋" w:hint="eastAsia"/>
          <w:kern w:val="0"/>
          <w:sz w:val="32"/>
          <w:szCs w:val="32"/>
        </w:rPr>
        <w:t>思政教师</w:t>
      </w:r>
      <w:proofErr w:type="gramEnd"/>
      <w:r w:rsidRPr="006363D4">
        <w:rPr>
          <w:rFonts w:ascii="仿宋_GB2312" w:eastAsia="仿宋_GB2312" w:hAnsi="仿宋" w:cs="仿宋" w:hint="eastAsia"/>
          <w:kern w:val="0"/>
          <w:sz w:val="32"/>
          <w:szCs w:val="32"/>
        </w:rPr>
        <w:t>系列、实验技术系列申报材料分别由学生工作部、资产与实验室管理部组织专家组复核、评审，其他系列由人事部组织复核、评审。</w:t>
      </w:r>
      <w:r w:rsidRPr="006363D4">
        <w:rPr>
          <w:rFonts w:ascii="Arial" w:eastAsia="宋体" w:hAnsi="Arial" w:cs="Arial"/>
          <w:kern w:val="0"/>
          <w:sz w:val="18"/>
          <w:szCs w:val="18"/>
        </w:rPr>
        <w:t xml:space="preserve"> </w:t>
      </w:r>
    </w:p>
    <w:p w:rsidR="006363D4" w:rsidRPr="006363D4" w:rsidRDefault="006363D4" w:rsidP="006363D4">
      <w:pPr>
        <w:widowControl/>
        <w:spacing w:line="520" w:lineRule="exact"/>
        <w:ind w:firstLineChars="202" w:firstLine="646"/>
        <w:jc w:val="left"/>
        <w:textAlignment w:val="top"/>
        <w:rPr>
          <w:rFonts w:ascii="仿宋_GB2312" w:eastAsia="仿宋_GB2312" w:hAnsi="仿宋" w:cs="仿宋" w:hint="eastAsia"/>
          <w:kern w:val="0"/>
          <w:sz w:val="32"/>
          <w:szCs w:val="32"/>
        </w:rPr>
      </w:pPr>
      <w:r w:rsidRPr="006363D4">
        <w:rPr>
          <w:rFonts w:ascii="仿宋_GB2312" w:eastAsia="仿宋_GB2312" w:hAnsi="仿宋" w:cs="仿宋" w:hint="eastAsia"/>
          <w:kern w:val="0"/>
          <w:sz w:val="32"/>
          <w:szCs w:val="32"/>
        </w:rPr>
        <w:t>附属医院按照《山东大学附属医院首次岗位设置与聘用工作实施意见》（山大人字〔2009〕10号）有关规定组织。</w:t>
      </w:r>
      <w:r w:rsidRPr="006363D4">
        <w:rPr>
          <w:rFonts w:ascii="Arial" w:eastAsia="宋体" w:hAnsi="Arial" w:cs="Arial"/>
          <w:kern w:val="0"/>
          <w:sz w:val="18"/>
          <w:szCs w:val="18"/>
        </w:rPr>
        <w:t xml:space="preserve"> </w:t>
      </w:r>
    </w:p>
    <w:p w:rsidR="006363D4" w:rsidRPr="006363D4" w:rsidRDefault="006363D4" w:rsidP="006363D4">
      <w:pPr>
        <w:widowControl/>
        <w:spacing w:line="520" w:lineRule="exact"/>
        <w:ind w:firstLineChars="202" w:firstLine="646"/>
        <w:jc w:val="left"/>
        <w:textAlignment w:val="top"/>
        <w:rPr>
          <w:rFonts w:ascii="仿宋_GB2312" w:eastAsia="仿宋_GB2312" w:hAnsi="仿宋" w:cs="仿宋" w:hint="eastAsia"/>
          <w:kern w:val="0"/>
          <w:sz w:val="32"/>
          <w:szCs w:val="32"/>
        </w:rPr>
      </w:pPr>
      <w:r w:rsidRPr="006363D4">
        <w:rPr>
          <w:rFonts w:ascii="仿宋_GB2312" w:eastAsia="仿宋_GB2312" w:hAnsi="仿宋" w:cs="仿宋" w:hint="eastAsia"/>
          <w:kern w:val="0"/>
          <w:sz w:val="32"/>
          <w:szCs w:val="32"/>
        </w:rPr>
        <w:t>（五）公示</w:t>
      </w:r>
      <w:r w:rsidRPr="006363D4">
        <w:rPr>
          <w:rFonts w:ascii="Arial" w:eastAsia="宋体" w:hAnsi="Arial" w:cs="Arial"/>
          <w:kern w:val="0"/>
          <w:sz w:val="18"/>
          <w:szCs w:val="18"/>
        </w:rPr>
        <w:t xml:space="preserve"> </w:t>
      </w:r>
    </w:p>
    <w:p w:rsidR="006363D4" w:rsidRPr="006363D4" w:rsidRDefault="006363D4" w:rsidP="006363D4">
      <w:pPr>
        <w:widowControl/>
        <w:spacing w:line="520" w:lineRule="exact"/>
        <w:ind w:firstLineChars="202" w:firstLine="646"/>
        <w:jc w:val="left"/>
        <w:textAlignment w:val="top"/>
        <w:rPr>
          <w:rFonts w:ascii="仿宋_GB2312" w:eastAsia="仿宋_GB2312" w:hAnsi="仿宋" w:cs="仿宋" w:hint="eastAsia"/>
          <w:b/>
          <w:kern w:val="0"/>
          <w:sz w:val="32"/>
          <w:szCs w:val="32"/>
        </w:rPr>
      </w:pPr>
      <w:r w:rsidRPr="006363D4">
        <w:rPr>
          <w:rFonts w:ascii="仿宋_GB2312" w:eastAsia="仿宋_GB2312" w:hAnsi="仿宋" w:cs="仿宋" w:hint="eastAsia"/>
          <w:kern w:val="0"/>
          <w:sz w:val="32"/>
          <w:szCs w:val="32"/>
        </w:rPr>
        <w:t>学校对评审结果进行公示，公示期为5个工作日。</w:t>
      </w:r>
      <w:r w:rsidRPr="006363D4">
        <w:rPr>
          <w:rFonts w:ascii="Arial" w:eastAsia="宋体" w:hAnsi="Arial" w:cs="Arial"/>
          <w:kern w:val="0"/>
          <w:sz w:val="18"/>
          <w:szCs w:val="18"/>
        </w:rPr>
        <w:t xml:space="preserve"> </w:t>
      </w:r>
    </w:p>
    <w:p w:rsidR="006363D4" w:rsidRPr="006363D4" w:rsidRDefault="006363D4" w:rsidP="006363D4">
      <w:pPr>
        <w:widowControl/>
        <w:spacing w:line="520" w:lineRule="exact"/>
        <w:ind w:firstLineChars="202" w:firstLine="646"/>
        <w:jc w:val="left"/>
        <w:textAlignment w:val="top"/>
        <w:rPr>
          <w:rFonts w:ascii="仿宋_GB2312" w:eastAsia="仿宋_GB2312" w:hAnsi="仿宋" w:cs="仿宋" w:hint="eastAsia"/>
          <w:kern w:val="0"/>
          <w:sz w:val="32"/>
          <w:szCs w:val="32"/>
        </w:rPr>
      </w:pPr>
      <w:r w:rsidRPr="006363D4">
        <w:rPr>
          <w:rFonts w:ascii="仿宋_GB2312" w:eastAsia="仿宋_GB2312" w:hAnsi="仿宋" w:cs="仿宋" w:hint="eastAsia"/>
          <w:kern w:val="0"/>
          <w:sz w:val="32"/>
          <w:szCs w:val="32"/>
        </w:rPr>
        <w:t>（六）学校审定专业技术二级、三级岗位拟聘人选。</w:t>
      </w:r>
      <w:r w:rsidRPr="006363D4">
        <w:rPr>
          <w:rFonts w:ascii="Arial" w:eastAsia="宋体" w:hAnsi="Arial" w:cs="Arial"/>
          <w:kern w:val="0"/>
          <w:sz w:val="18"/>
          <w:szCs w:val="18"/>
        </w:rPr>
        <w:t xml:space="preserve"> </w:t>
      </w:r>
    </w:p>
    <w:p w:rsidR="006363D4" w:rsidRPr="006363D4" w:rsidRDefault="006363D4" w:rsidP="006363D4">
      <w:pPr>
        <w:widowControl/>
        <w:spacing w:line="520" w:lineRule="exact"/>
        <w:ind w:firstLineChars="202" w:firstLine="646"/>
        <w:jc w:val="left"/>
        <w:textAlignment w:val="top"/>
        <w:rPr>
          <w:rFonts w:ascii="仿宋_GB2312" w:eastAsia="仿宋_GB2312" w:hAnsi="仿宋" w:cs="仿宋" w:hint="eastAsia"/>
          <w:kern w:val="0"/>
          <w:sz w:val="32"/>
          <w:szCs w:val="32"/>
        </w:rPr>
      </w:pPr>
      <w:r w:rsidRPr="006363D4">
        <w:rPr>
          <w:rFonts w:ascii="仿宋_GB2312" w:eastAsia="仿宋_GB2312" w:hAnsi="仿宋" w:cs="仿宋" w:hint="eastAsia"/>
          <w:kern w:val="0"/>
          <w:sz w:val="32"/>
          <w:szCs w:val="32"/>
        </w:rPr>
        <w:t>（七）学校岗位设置及聘用管理委员会研究确定聘任方案。</w:t>
      </w:r>
      <w:r w:rsidRPr="006363D4">
        <w:rPr>
          <w:rFonts w:ascii="Arial" w:eastAsia="宋体" w:hAnsi="Arial" w:cs="Arial"/>
          <w:kern w:val="0"/>
          <w:sz w:val="18"/>
          <w:szCs w:val="18"/>
        </w:rPr>
        <w:t xml:space="preserve"> </w:t>
      </w:r>
    </w:p>
    <w:p w:rsidR="006363D4" w:rsidRPr="006363D4" w:rsidRDefault="006363D4" w:rsidP="006363D4">
      <w:pPr>
        <w:widowControl/>
        <w:spacing w:line="520" w:lineRule="exact"/>
        <w:ind w:firstLineChars="202" w:firstLine="646"/>
        <w:jc w:val="left"/>
        <w:textAlignment w:val="top"/>
        <w:rPr>
          <w:rFonts w:ascii="仿宋_GB2312" w:eastAsia="仿宋_GB2312" w:hAnsi="仿宋" w:cs="仿宋" w:hint="eastAsia"/>
          <w:kern w:val="0"/>
          <w:sz w:val="32"/>
          <w:szCs w:val="32"/>
        </w:rPr>
      </w:pPr>
      <w:r w:rsidRPr="006363D4">
        <w:rPr>
          <w:rFonts w:ascii="仿宋_GB2312" w:eastAsia="仿宋_GB2312" w:hAnsi="仿宋" w:cs="仿宋" w:hint="eastAsia"/>
          <w:kern w:val="0"/>
          <w:sz w:val="32"/>
          <w:szCs w:val="32"/>
        </w:rPr>
        <w:t>（八）校长聘任</w:t>
      </w:r>
      <w:r w:rsidRPr="006363D4">
        <w:rPr>
          <w:rFonts w:ascii="Arial" w:eastAsia="宋体" w:hAnsi="Arial" w:cs="Arial"/>
          <w:kern w:val="0"/>
          <w:sz w:val="18"/>
          <w:szCs w:val="18"/>
        </w:rPr>
        <w:t xml:space="preserve"> </w:t>
      </w:r>
    </w:p>
    <w:p w:rsidR="006363D4" w:rsidRPr="006363D4" w:rsidRDefault="006363D4" w:rsidP="006363D4">
      <w:pPr>
        <w:widowControl/>
        <w:spacing w:line="520" w:lineRule="exact"/>
        <w:ind w:firstLineChars="200" w:firstLine="640"/>
        <w:jc w:val="left"/>
        <w:textAlignment w:val="top"/>
        <w:rPr>
          <w:rFonts w:ascii="仿宋_GB2312" w:eastAsia="仿宋_GB2312" w:hAnsi="仿宋" w:cs="宋体" w:hint="eastAsia"/>
          <w:b/>
          <w:snapToGrid w:val="0"/>
          <w:color w:val="000000"/>
          <w:kern w:val="0"/>
          <w:sz w:val="32"/>
          <w:szCs w:val="32"/>
        </w:rPr>
      </w:pPr>
      <w:r w:rsidRPr="006363D4">
        <w:rPr>
          <w:rFonts w:ascii="黑体" w:eastAsia="黑体" w:hAnsi="黑体" w:cs="宋体" w:hint="eastAsia"/>
          <w:snapToGrid w:val="0"/>
          <w:color w:val="000000"/>
          <w:kern w:val="0"/>
          <w:sz w:val="32"/>
          <w:szCs w:val="32"/>
        </w:rPr>
        <w:t>五、其他问题的说明</w:t>
      </w:r>
      <w:r w:rsidRPr="006363D4">
        <w:rPr>
          <w:rFonts w:ascii="宋体" w:eastAsia="宋体" w:hAnsi="宋体" w:cs="宋体"/>
          <w:kern w:val="0"/>
          <w:sz w:val="24"/>
          <w:szCs w:val="24"/>
        </w:rPr>
        <w:t xml:space="preserve"> </w:t>
      </w:r>
    </w:p>
    <w:p w:rsidR="006363D4" w:rsidRPr="006363D4" w:rsidRDefault="006363D4" w:rsidP="006363D4">
      <w:pPr>
        <w:widowControl/>
        <w:spacing w:line="520" w:lineRule="exact"/>
        <w:ind w:firstLineChars="200" w:firstLine="640"/>
        <w:jc w:val="left"/>
        <w:textAlignment w:val="top"/>
        <w:rPr>
          <w:rFonts w:ascii="仿宋_GB2312" w:eastAsia="仿宋_GB2312" w:hAnsi="仿宋" w:cs="宋体" w:hint="eastAsia"/>
          <w:snapToGrid w:val="0"/>
          <w:color w:val="000000"/>
          <w:kern w:val="0"/>
          <w:sz w:val="32"/>
          <w:szCs w:val="32"/>
        </w:rPr>
      </w:pPr>
      <w:r w:rsidRPr="006363D4">
        <w:rPr>
          <w:rFonts w:ascii="仿宋_GB2312" w:eastAsia="仿宋_GB2312" w:hAnsi="仿宋" w:cs="宋体" w:hint="eastAsia"/>
          <w:snapToGrid w:val="0"/>
          <w:color w:val="000000"/>
          <w:kern w:val="0"/>
          <w:sz w:val="32"/>
          <w:szCs w:val="32"/>
        </w:rPr>
        <w:t>（一）经学校批准转岗人员，截止到2017年9月1日在新岗位履行工作职责满一年，可按现岗位参加本次岗位申报。</w:t>
      </w:r>
      <w:r w:rsidRPr="006363D4">
        <w:rPr>
          <w:rFonts w:ascii="宋体" w:eastAsia="宋体" w:hAnsi="宋体" w:cs="宋体"/>
          <w:kern w:val="0"/>
          <w:sz w:val="24"/>
          <w:szCs w:val="24"/>
        </w:rPr>
        <w:t xml:space="preserve"> </w:t>
      </w:r>
    </w:p>
    <w:p w:rsidR="006363D4" w:rsidRPr="006363D4" w:rsidRDefault="006363D4" w:rsidP="006363D4">
      <w:pPr>
        <w:widowControl/>
        <w:spacing w:line="520" w:lineRule="exact"/>
        <w:ind w:firstLineChars="200" w:firstLine="640"/>
        <w:jc w:val="left"/>
        <w:textAlignment w:val="top"/>
        <w:outlineLvl w:val="0"/>
        <w:rPr>
          <w:rFonts w:ascii="仿宋_GB2312" w:eastAsia="仿宋_GB2312" w:hAnsi="仿宋" w:cs="宋体" w:hint="eastAsia"/>
          <w:snapToGrid w:val="0"/>
          <w:color w:val="000000"/>
          <w:kern w:val="0"/>
          <w:sz w:val="32"/>
          <w:szCs w:val="32"/>
        </w:rPr>
      </w:pPr>
      <w:r w:rsidRPr="006363D4">
        <w:rPr>
          <w:rFonts w:ascii="仿宋_GB2312" w:eastAsia="仿宋_GB2312" w:hAnsi="仿宋" w:cs="宋体" w:hint="eastAsia"/>
          <w:snapToGrid w:val="0"/>
          <w:color w:val="000000"/>
          <w:kern w:val="0"/>
          <w:sz w:val="32"/>
          <w:szCs w:val="32"/>
        </w:rPr>
        <w:t>（二）承担项目及学术成果认定参照专业技术职务聘任工作的要求。</w:t>
      </w:r>
      <w:r w:rsidRPr="006363D4">
        <w:rPr>
          <w:rFonts w:ascii="宋体" w:eastAsia="宋体" w:hAnsi="宋体" w:cs="宋体"/>
          <w:kern w:val="0"/>
          <w:sz w:val="24"/>
          <w:szCs w:val="24"/>
        </w:rPr>
        <w:t xml:space="preserve"> </w:t>
      </w:r>
    </w:p>
    <w:p w:rsidR="006363D4" w:rsidRPr="006363D4" w:rsidRDefault="006363D4" w:rsidP="006363D4">
      <w:pPr>
        <w:widowControl/>
        <w:spacing w:line="520" w:lineRule="exact"/>
        <w:ind w:firstLineChars="200" w:firstLine="640"/>
        <w:jc w:val="left"/>
        <w:textAlignment w:val="top"/>
        <w:rPr>
          <w:rFonts w:ascii="仿宋_GB2312" w:eastAsia="仿宋_GB2312" w:hAnsi="仿宋" w:cs="宋体" w:hint="eastAsia"/>
          <w:snapToGrid w:val="0"/>
          <w:color w:val="000000"/>
          <w:kern w:val="0"/>
          <w:sz w:val="32"/>
          <w:szCs w:val="32"/>
        </w:rPr>
      </w:pPr>
      <w:r w:rsidRPr="006363D4">
        <w:rPr>
          <w:rFonts w:ascii="仿宋_GB2312" w:eastAsia="仿宋_GB2312" w:hAnsi="仿宋" w:cs="宋体" w:hint="eastAsia"/>
          <w:snapToGrid w:val="0"/>
          <w:color w:val="000000"/>
          <w:kern w:val="0"/>
          <w:sz w:val="32"/>
          <w:szCs w:val="32"/>
        </w:rPr>
        <w:t>（三）威海校区、齐鲁医学院根据本通知精神和相应授权自行组织申报评审工作。</w:t>
      </w:r>
      <w:r w:rsidRPr="006363D4">
        <w:rPr>
          <w:rFonts w:ascii="宋体" w:eastAsia="宋体" w:hAnsi="宋体" w:cs="宋体"/>
          <w:kern w:val="0"/>
          <w:sz w:val="24"/>
          <w:szCs w:val="24"/>
        </w:rPr>
        <w:t xml:space="preserve"> </w:t>
      </w:r>
    </w:p>
    <w:p w:rsidR="006363D4" w:rsidRPr="006363D4" w:rsidRDefault="006363D4" w:rsidP="006363D4">
      <w:pPr>
        <w:widowControl/>
        <w:spacing w:line="520" w:lineRule="exact"/>
        <w:ind w:firstLineChars="200" w:firstLine="640"/>
        <w:jc w:val="left"/>
        <w:textAlignment w:val="top"/>
        <w:rPr>
          <w:rFonts w:ascii="黑体" w:eastAsia="黑体" w:hAnsi="黑体" w:cs="宋体" w:hint="eastAsia"/>
          <w:snapToGrid w:val="0"/>
          <w:color w:val="000000"/>
          <w:kern w:val="0"/>
          <w:sz w:val="32"/>
          <w:szCs w:val="32"/>
        </w:rPr>
      </w:pPr>
      <w:r w:rsidRPr="006363D4">
        <w:rPr>
          <w:rFonts w:ascii="黑体" w:eastAsia="黑体" w:hAnsi="黑体" w:cs="宋体" w:hint="eastAsia"/>
          <w:snapToGrid w:val="0"/>
          <w:color w:val="000000"/>
          <w:kern w:val="0"/>
          <w:sz w:val="32"/>
          <w:szCs w:val="32"/>
        </w:rPr>
        <w:t>六、本通知由人事部负责解释。</w:t>
      </w:r>
      <w:r w:rsidRPr="006363D4">
        <w:rPr>
          <w:rFonts w:ascii="宋体" w:eastAsia="宋体" w:hAnsi="宋体" w:cs="宋体"/>
          <w:kern w:val="0"/>
          <w:sz w:val="24"/>
          <w:szCs w:val="24"/>
        </w:rPr>
        <w:t xml:space="preserve"> </w:t>
      </w:r>
    </w:p>
    <w:p w:rsidR="006363D4" w:rsidRPr="006363D4" w:rsidRDefault="006363D4" w:rsidP="006363D4">
      <w:pPr>
        <w:widowControl/>
        <w:spacing w:line="240" w:lineRule="exact"/>
        <w:ind w:firstLine="601"/>
        <w:jc w:val="left"/>
        <w:textAlignment w:val="top"/>
        <w:rPr>
          <w:rFonts w:ascii="仿宋_GB2312" w:eastAsia="仿宋_GB2312" w:hAnsi="仿宋" w:cs="仿宋" w:hint="eastAsia"/>
          <w:bCs/>
          <w:kern w:val="0"/>
          <w:sz w:val="32"/>
          <w:szCs w:val="32"/>
        </w:rPr>
      </w:pPr>
    </w:p>
    <w:p w:rsidR="006363D4" w:rsidRPr="006363D4" w:rsidRDefault="006363D4" w:rsidP="006363D4">
      <w:pPr>
        <w:widowControl/>
        <w:spacing w:line="520" w:lineRule="exact"/>
        <w:ind w:firstLine="600"/>
        <w:jc w:val="left"/>
        <w:textAlignment w:val="top"/>
        <w:rPr>
          <w:rFonts w:ascii="仿宋_GB2312" w:eastAsia="仿宋_GB2312" w:hAnsi="仿宋" w:cs="仿宋" w:hint="eastAsia"/>
          <w:bCs/>
          <w:kern w:val="0"/>
          <w:sz w:val="32"/>
          <w:szCs w:val="32"/>
        </w:rPr>
      </w:pPr>
      <w:r w:rsidRPr="006363D4">
        <w:rPr>
          <w:rFonts w:ascii="仿宋_GB2312" w:eastAsia="仿宋_GB2312" w:hAnsi="仿宋" w:cs="仿宋" w:hint="eastAsia"/>
          <w:bCs/>
          <w:kern w:val="0"/>
          <w:sz w:val="32"/>
          <w:szCs w:val="32"/>
        </w:rPr>
        <w:t>附件：1.工作日程安排</w:t>
      </w:r>
      <w:r w:rsidRPr="006363D4">
        <w:rPr>
          <w:rFonts w:ascii="宋体" w:eastAsia="宋体" w:hAnsi="宋体" w:cs="宋体"/>
          <w:kern w:val="0"/>
          <w:sz w:val="24"/>
          <w:szCs w:val="24"/>
        </w:rPr>
        <w:t xml:space="preserve"> </w:t>
      </w:r>
    </w:p>
    <w:p w:rsidR="006363D4" w:rsidRPr="006363D4" w:rsidRDefault="006363D4" w:rsidP="006363D4">
      <w:pPr>
        <w:widowControl/>
        <w:spacing w:line="520" w:lineRule="exact"/>
        <w:ind w:firstLineChars="500" w:firstLine="1600"/>
        <w:jc w:val="left"/>
        <w:textAlignment w:val="top"/>
        <w:rPr>
          <w:rFonts w:ascii="仿宋_GB2312" w:eastAsia="仿宋_GB2312" w:hAnsi="仿宋" w:cs="仿宋" w:hint="eastAsia"/>
          <w:bCs/>
          <w:kern w:val="0"/>
          <w:sz w:val="32"/>
          <w:szCs w:val="32"/>
        </w:rPr>
      </w:pPr>
      <w:r w:rsidRPr="006363D4">
        <w:rPr>
          <w:rFonts w:ascii="仿宋_GB2312" w:eastAsia="仿宋_GB2312" w:hAnsi="仿宋" w:cs="仿宋" w:hint="eastAsia"/>
          <w:bCs/>
          <w:kern w:val="0"/>
          <w:sz w:val="32"/>
          <w:szCs w:val="32"/>
        </w:rPr>
        <w:t>2.关于报送评审材料的要求</w:t>
      </w:r>
      <w:r w:rsidRPr="006363D4">
        <w:rPr>
          <w:rFonts w:ascii="宋体" w:eastAsia="宋体" w:hAnsi="宋体" w:cs="宋体"/>
          <w:kern w:val="0"/>
          <w:sz w:val="24"/>
          <w:szCs w:val="24"/>
        </w:rPr>
        <w:t xml:space="preserve"> </w:t>
      </w:r>
    </w:p>
    <w:p w:rsidR="006363D4" w:rsidRPr="006363D4" w:rsidRDefault="006363D4" w:rsidP="006363D4">
      <w:pPr>
        <w:widowControl/>
        <w:spacing w:line="520" w:lineRule="exact"/>
        <w:ind w:firstLineChars="1900" w:firstLine="6080"/>
        <w:jc w:val="left"/>
        <w:textAlignment w:val="top"/>
        <w:rPr>
          <w:rFonts w:ascii="仿宋_GB2312" w:eastAsia="仿宋_GB2312" w:hAnsi="仿宋" w:cs="仿宋" w:hint="eastAsia"/>
          <w:kern w:val="0"/>
          <w:sz w:val="32"/>
          <w:szCs w:val="32"/>
        </w:rPr>
      </w:pPr>
      <w:r w:rsidRPr="006363D4">
        <w:rPr>
          <w:rFonts w:ascii="仿宋_GB2312" w:eastAsia="仿宋_GB2312" w:hAnsi="仿宋" w:cs="仿宋" w:hint="eastAsia"/>
          <w:kern w:val="0"/>
          <w:sz w:val="32"/>
          <w:szCs w:val="32"/>
        </w:rPr>
        <w:t>山 东 大 学</w:t>
      </w:r>
      <w:r w:rsidRPr="006363D4">
        <w:rPr>
          <w:rFonts w:ascii="宋体" w:eastAsia="宋体" w:hAnsi="宋体" w:cs="宋体"/>
          <w:kern w:val="0"/>
          <w:sz w:val="24"/>
          <w:szCs w:val="24"/>
        </w:rPr>
        <w:t xml:space="preserve"> </w:t>
      </w:r>
    </w:p>
    <w:p w:rsidR="006363D4" w:rsidRPr="006363D4" w:rsidRDefault="006363D4" w:rsidP="006363D4">
      <w:pPr>
        <w:widowControl/>
        <w:spacing w:line="520" w:lineRule="exact"/>
        <w:ind w:firstLineChars="335" w:firstLine="1072"/>
        <w:jc w:val="left"/>
        <w:textAlignment w:val="top"/>
        <w:rPr>
          <w:rFonts w:ascii="仿宋_GB2312" w:eastAsia="仿宋_GB2312" w:hAnsi="仿宋" w:cs="仿宋" w:hint="eastAsia"/>
          <w:kern w:val="0"/>
          <w:sz w:val="32"/>
          <w:szCs w:val="32"/>
        </w:rPr>
      </w:pPr>
      <w:r w:rsidRPr="006363D4">
        <w:rPr>
          <w:rFonts w:ascii="宋体" w:eastAsia="宋体" w:hAnsi="宋体" w:cs="仿宋" w:hint="eastAsia"/>
          <w:kern w:val="0"/>
          <w:sz w:val="32"/>
          <w:szCs w:val="32"/>
        </w:rPr>
        <w:lastRenderedPageBreak/>
        <w:t xml:space="preserve">               </w:t>
      </w:r>
      <w:r w:rsidRPr="006363D4">
        <w:rPr>
          <w:rFonts w:ascii="仿宋_GB2312" w:eastAsia="仿宋_GB2312" w:hAnsi="仿宋" w:cs="仿宋" w:hint="eastAsia"/>
          <w:kern w:val="0"/>
          <w:sz w:val="32"/>
          <w:szCs w:val="32"/>
        </w:rPr>
        <w:t xml:space="preserve"> </w:t>
      </w:r>
      <w:r w:rsidRPr="006363D4">
        <w:rPr>
          <w:rFonts w:ascii="宋体" w:eastAsia="宋体" w:hAnsi="宋体" w:cs="仿宋" w:hint="eastAsia"/>
          <w:kern w:val="0"/>
          <w:sz w:val="32"/>
          <w:szCs w:val="32"/>
        </w:rPr>
        <w:t xml:space="preserve">             </w:t>
      </w:r>
      <w:r w:rsidRPr="006363D4">
        <w:rPr>
          <w:rFonts w:ascii="仿宋_GB2312" w:eastAsia="仿宋_GB2312" w:hAnsi="仿宋" w:cs="仿宋" w:hint="eastAsia"/>
          <w:kern w:val="0"/>
          <w:sz w:val="32"/>
          <w:szCs w:val="32"/>
        </w:rPr>
        <w:t>2017年10月30日</w:t>
      </w:r>
      <w:r w:rsidRPr="006363D4">
        <w:rPr>
          <w:rFonts w:ascii="宋体" w:eastAsia="宋体" w:hAnsi="宋体" w:cs="宋体"/>
          <w:kern w:val="0"/>
          <w:sz w:val="24"/>
          <w:szCs w:val="24"/>
        </w:rPr>
        <w:t xml:space="preserve"> </w:t>
      </w:r>
    </w:p>
    <w:p w:rsidR="006363D4" w:rsidRPr="006363D4" w:rsidRDefault="006363D4" w:rsidP="006363D4">
      <w:pPr>
        <w:widowControl/>
        <w:spacing w:line="240" w:lineRule="exact"/>
        <w:ind w:firstLineChars="335" w:firstLine="1072"/>
        <w:jc w:val="left"/>
        <w:textAlignment w:val="top"/>
        <w:rPr>
          <w:rFonts w:ascii="仿宋_GB2312" w:eastAsia="仿宋_GB2312" w:hAnsi="仿宋" w:cs="仿宋" w:hint="eastAsia"/>
          <w:kern w:val="0"/>
          <w:sz w:val="32"/>
          <w:szCs w:val="32"/>
        </w:rPr>
      </w:pPr>
    </w:p>
    <w:tbl>
      <w:tblPr>
        <w:tblW w:w="0" w:type="auto"/>
        <w:jc w:val="center"/>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8522"/>
      </w:tblGrid>
      <w:tr w:rsidR="006363D4" w:rsidRPr="006363D4" w:rsidTr="006363D4">
        <w:trPr>
          <w:trHeight w:val="602"/>
          <w:jc w:val="center"/>
        </w:trPr>
        <w:tc>
          <w:tcPr>
            <w:tcW w:w="9660" w:type="dxa"/>
            <w:tcBorders>
              <w:top w:val="single" w:sz="4" w:space="0" w:color="auto"/>
              <w:left w:val="nil"/>
              <w:bottom w:val="single" w:sz="4" w:space="0" w:color="auto"/>
              <w:right w:val="nil"/>
            </w:tcBorders>
            <w:vAlign w:val="center"/>
            <w:hideMark/>
          </w:tcPr>
          <w:p w:rsidR="006363D4" w:rsidRPr="006363D4" w:rsidRDefault="006363D4" w:rsidP="006363D4">
            <w:pPr>
              <w:widowControl/>
              <w:spacing w:line="480" w:lineRule="exact"/>
              <w:jc w:val="center"/>
              <w:rPr>
                <w:rFonts w:ascii="仿宋_GB2312" w:eastAsia="仿宋_GB2312" w:hAnsi="宋体" w:cs="宋体"/>
                <w:kern w:val="0"/>
                <w:sz w:val="32"/>
                <w:szCs w:val="24"/>
              </w:rPr>
            </w:pPr>
            <w:r w:rsidRPr="006363D4">
              <w:rPr>
                <w:rFonts w:ascii="仿宋_GB2312" w:eastAsia="仿宋_GB2312" w:hAnsi="宋体" w:cs="宋体" w:hint="eastAsia"/>
                <w:kern w:val="0"/>
                <w:sz w:val="32"/>
                <w:szCs w:val="24"/>
              </w:rPr>
              <w:t>山东大学校长办公室</w:t>
            </w:r>
            <w:r w:rsidRPr="006363D4">
              <w:rPr>
                <w:rFonts w:ascii="宋体" w:eastAsia="宋体" w:hAnsi="宋体" w:cs="宋体" w:hint="eastAsia"/>
                <w:kern w:val="0"/>
                <w:sz w:val="32"/>
                <w:szCs w:val="24"/>
              </w:rPr>
              <w:t xml:space="preserve">               </w:t>
            </w:r>
            <w:r w:rsidRPr="006363D4">
              <w:rPr>
                <w:rFonts w:ascii="仿宋_GB2312" w:eastAsia="仿宋_GB2312" w:hAnsi="宋体" w:cs="宋体" w:hint="eastAsia"/>
                <w:kern w:val="0"/>
                <w:sz w:val="32"/>
                <w:szCs w:val="24"/>
              </w:rPr>
              <w:t xml:space="preserve"> 2016年10月30日印发</w:t>
            </w:r>
            <w:r w:rsidRPr="006363D4">
              <w:rPr>
                <w:rFonts w:ascii="宋体" w:eastAsia="宋体" w:hAnsi="宋体" w:cs="宋体"/>
                <w:kern w:val="0"/>
                <w:sz w:val="24"/>
                <w:szCs w:val="24"/>
              </w:rPr>
              <w:t xml:space="preserve"> </w:t>
            </w:r>
          </w:p>
        </w:tc>
      </w:tr>
    </w:tbl>
    <w:p w:rsidR="006363D4" w:rsidRPr="006363D4" w:rsidRDefault="006363D4" w:rsidP="006363D4">
      <w:pPr>
        <w:widowControl/>
        <w:spacing w:line="20" w:lineRule="exact"/>
        <w:jc w:val="left"/>
        <w:textAlignment w:val="top"/>
        <w:rPr>
          <w:rFonts w:ascii="仿宋" w:eastAsia="仿宋" w:hAnsi="仿宋" w:cs="宋体" w:hint="eastAsia"/>
          <w:kern w:val="0"/>
          <w:sz w:val="24"/>
          <w:szCs w:val="24"/>
        </w:rPr>
      </w:pPr>
    </w:p>
    <w:p w:rsidR="006363D4" w:rsidRPr="006363D4" w:rsidRDefault="006363D4" w:rsidP="006363D4">
      <w:pPr>
        <w:widowControl/>
        <w:spacing w:after="240" w:line="384" w:lineRule="atLeast"/>
        <w:jc w:val="left"/>
        <w:textAlignment w:val="top"/>
        <w:rPr>
          <w:rFonts w:ascii="Arial" w:eastAsia="宋体" w:hAnsi="Arial" w:cs="Arial" w:hint="eastAsia"/>
          <w:kern w:val="0"/>
          <w:sz w:val="18"/>
          <w:szCs w:val="18"/>
        </w:rPr>
      </w:pPr>
    </w:p>
    <w:p w:rsidR="006363D4" w:rsidRPr="006363D4" w:rsidRDefault="006363D4" w:rsidP="006363D4">
      <w:pPr>
        <w:widowControl/>
        <w:spacing w:line="384" w:lineRule="atLeast"/>
        <w:jc w:val="right"/>
        <w:textAlignment w:val="top"/>
        <w:rPr>
          <w:rFonts w:ascii="Arial" w:eastAsia="宋体" w:hAnsi="Arial" w:cs="Arial"/>
          <w:color w:val="474747"/>
          <w:kern w:val="0"/>
          <w:sz w:val="27"/>
          <w:szCs w:val="27"/>
        </w:rPr>
      </w:pPr>
      <w:r w:rsidRPr="006363D4">
        <w:rPr>
          <w:rFonts w:ascii="Arial" w:eastAsia="宋体" w:hAnsi="Arial" w:cs="Arial"/>
          <w:color w:val="474747"/>
          <w:kern w:val="0"/>
          <w:sz w:val="27"/>
          <w:szCs w:val="27"/>
        </w:rPr>
        <w:t>【阅读量：</w:t>
      </w:r>
      <w:r w:rsidRPr="006363D4">
        <w:rPr>
          <w:rFonts w:ascii="Arial" w:eastAsia="宋体" w:hAnsi="Arial" w:cs="Arial"/>
          <w:color w:val="474747"/>
          <w:kern w:val="0"/>
          <w:sz w:val="27"/>
          <w:szCs w:val="27"/>
        </w:rPr>
        <w:t>4533</w:t>
      </w:r>
      <w:r w:rsidRPr="006363D4">
        <w:rPr>
          <w:rFonts w:ascii="Arial" w:eastAsia="宋体" w:hAnsi="Arial" w:cs="Arial"/>
          <w:color w:val="474747"/>
          <w:kern w:val="0"/>
          <w:sz w:val="27"/>
          <w:szCs w:val="27"/>
        </w:rPr>
        <w:t>】</w:t>
      </w:r>
    </w:p>
    <w:p w:rsidR="006363D4" w:rsidRPr="006363D4" w:rsidRDefault="006363D4" w:rsidP="006363D4">
      <w:pPr>
        <w:widowControl/>
        <w:spacing w:line="384" w:lineRule="atLeast"/>
        <w:jc w:val="left"/>
        <w:textAlignment w:val="top"/>
        <w:rPr>
          <w:rFonts w:ascii="Arial" w:eastAsia="宋体" w:hAnsi="Arial" w:cs="Arial"/>
          <w:kern w:val="0"/>
          <w:sz w:val="18"/>
          <w:szCs w:val="18"/>
        </w:rPr>
      </w:pPr>
      <w:hyperlink r:id="rId11" w:tgtFrame="_blank" w:history="1">
        <w:r w:rsidRPr="006363D4">
          <w:rPr>
            <w:rFonts w:ascii="Arial" w:eastAsia="宋体" w:hAnsi="Arial" w:cs="Arial"/>
            <w:color w:val="5B677D"/>
            <w:kern w:val="0"/>
            <w:sz w:val="18"/>
            <w:szCs w:val="18"/>
          </w:rPr>
          <w:t>工作日程安排</w:t>
        </w:r>
        <w:r w:rsidRPr="006363D4">
          <w:rPr>
            <w:rFonts w:ascii="Arial" w:eastAsia="宋体" w:hAnsi="Arial" w:cs="Arial"/>
            <w:color w:val="5B677D"/>
            <w:kern w:val="0"/>
            <w:sz w:val="18"/>
            <w:szCs w:val="18"/>
          </w:rPr>
          <w:t>.</w:t>
        </w:r>
        <w:proofErr w:type="gramStart"/>
        <w:r w:rsidRPr="006363D4">
          <w:rPr>
            <w:rFonts w:ascii="Arial" w:eastAsia="宋体" w:hAnsi="Arial" w:cs="Arial"/>
            <w:color w:val="5B677D"/>
            <w:kern w:val="0"/>
            <w:sz w:val="18"/>
            <w:szCs w:val="18"/>
          </w:rPr>
          <w:t>docx</w:t>
        </w:r>
        <w:proofErr w:type="gramEnd"/>
      </w:hyperlink>
      <w:bookmarkStart w:id="0" w:name="_GoBack"/>
      <w:bookmarkEnd w:id="0"/>
    </w:p>
    <w:p w:rsidR="006363D4" w:rsidRPr="006363D4" w:rsidRDefault="006363D4" w:rsidP="006363D4">
      <w:pPr>
        <w:widowControl/>
        <w:spacing w:line="384" w:lineRule="atLeast"/>
        <w:jc w:val="left"/>
        <w:textAlignment w:val="top"/>
        <w:rPr>
          <w:rFonts w:ascii="Arial" w:eastAsia="宋体" w:hAnsi="Arial" w:cs="Arial"/>
          <w:kern w:val="0"/>
          <w:sz w:val="18"/>
          <w:szCs w:val="18"/>
        </w:rPr>
      </w:pPr>
      <w:hyperlink r:id="rId12" w:tgtFrame="_blank" w:history="1">
        <w:r w:rsidRPr="006363D4">
          <w:rPr>
            <w:rFonts w:ascii="Arial" w:eastAsia="宋体" w:hAnsi="Arial" w:cs="Arial"/>
            <w:color w:val="5B677D"/>
            <w:kern w:val="0"/>
            <w:sz w:val="18"/>
            <w:szCs w:val="18"/>
          </w:rPr>
          <w:t>关于报送评审材料的要求</w:t>
        </w:r>
        <w:r w:rsidRPr="006363D4">
          <w:rPr>
            <w:rFonts w:ascii="Arial" w:eastAsia="宋体" w:hAnsi="Arial" w:cs="Arial"/>
            <w:color w:val="5B677D"/>
            <w:kern w:val="0"/>
            <w:sz w:val="18"/>
            <w:szCs w:val="18"/>
          </w:rPr>
          <w:t>.</w:t>
        </w:r>
        <w:proofErr w:type="gramStart"/>
        <w:r w:rsidRPr="006363D4">
          <w:rPr>
            <w:rFonts w:ascii="Arial" w:eastAsia="宋体" w:hAnsi="Arial" w:cs="Arial"/>
            <w:color w:val="5B677D"/>
            <w:kern w:val="0"/>
            <w:sz w:val="18"/>
            <w:szCs w:val="18"/>
          </w:rPr>
          <w:t>docx</w:t>
        </w:r>
        <w:proofErr w:type="gramEnd"/>
      </w:hyperlink>
    </w:p>
    <w:p w:rsidR="00DB5EA1" w:rsidRPr="006363D4" w:rsidRDefault="00DB5EA1"/>
    <w:sectPr w:rsidR="00DB5EA1" w:rsidRPr="006363D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方正小标宋_GBK">
    <w:altName w:val="宋体"/>
    <w:panose1 w:val="00000000000000000000"/>
    <w:charset w:val="86"/>
    <w:family w:val="roman"/>
    <w:notTrueType/>
    <w:pitch w:val="default"/>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仿宋_GB2312">
    <w:altName w:val="仿宋"/>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C8A"/>
    <w:rsid w:val="006363D4"/>
    <w:rsid w:val="00DB5EA1"/>
    <w:rsid w:val="00DD6C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363D4"/>
    <w:rPr>
      <w:sz w:val="18"/>
      <w:szCs w:val="18"/>
    </w:rPr>
  </w:style>
  <w:style w:type="character" w:customStyle="1" w:styleId="Char">
    <w:name w:val="批注框文本 Char"/>
    <w:basedOn w:val="a0"/>
    <w:link w:val="a3"/>
    <w:uiPriority w:val="99"/>
    <w:semiHidden/>
    <w:rsid w:val="006363D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363D4"/>
    <w:rPr>
      <w:sz w:val="18"/>
      <w:szCs w:val="18"/>
    </w:rPr>
  </w:style>
  <w:style w:type="character" w:customStyle="1" w:styleId="Char">
    <w:name w:val="批注框文本 Char"/>
    <w:basedOn w:val="a0"/>
    <w:link w:val="a3"/>
    <w:uiPriority w:val="99"/>
    <w:semiHidden/>
    <w:rsid w:val="006363D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3455175">
      <w:bodyDiv w:val="1"/>
      <w:marLeft w:val="0"/>
      <w:marRight w:val="0"/>
      <w:marTop w:val="0"/>
      <w:marBottom w:val="0"/>
      <w:divBdr>
        <w:top w:val="none" w:sz="0" w:space="0" w:color="auto"/>
        <w:left w:val="none" w:sz="0" w:space="0" w:color="auto"/>
        <w:bottom w:val="none" w:sz="0" w:space="0" w:color="auto"/>
        <w:right w:val="none" w:sz="0" w:space="0" w:color="auto"/>
      </w:divBdr>
      <w:divsChild>
        <w:div w:id="695886255">
          <w:marLeft w:val="0"/>
          <w:marRight w:val="0"/>
          <w:marTop w:val="0"/>
          <w:marBottom w:val="0"/>
          <w:divBdr>
            <w:top w:val="none" w:sz="0" w:space="0" w:color="auto"/>
            <w:left w:val="none" w:sz="0" w:space="0" w:color="auto"/>
            <w:bottom w:val="none" w:sz="0" w:space="0" w:color="auto"/>
            <w:right w:val="none" w:sz="0" w:space="0" w:color="auto"/>
          </w:divBdr>
          <w:divsChild>
            <w:div w:id="1456099515">
              <w:marLeft w:val="0"/>
              <w:marRight w:val="0"/>
              <w:marTop w:val="0"/>
              <w:marBottom w:val="0"/>
              <w:divBdr>
                <w:top w:val="none" w:sz="0" w:space="0" w:color="auto"/>
                <w:left w:val="none" w:sz="0" w:space="0" w:color="auto"/>
                <w:bottom w:val="none" w:sz="0" w:space="0" w:color="auto"/>
                <w:right w:val="none" w:sz="0" w:space="0" w:color="auto"/>
              </w:divBdr>
              <w:divsChild>
                <w:div w:id="1949652640">
                  <w:marLeft w:val="0"/>
                  <w:marRight w:val="0"/>
                  <w:marTop w:val="0"/>
                  <w:marBottom w:val="0"/>
                  <w:divBdr>
                    <w:top w:val="none" w:sz="0" w:space="0" w:color="auto"/>
                    <w:left w:val="none" w:sz="0" w:space="0" w:color="auto"/>
                    <w:bottom w:val="none" w:sz="0" w:space="0" w:color="auto"/>
                    <w:right w:val="none" w:sz="0" w:space="0" w:color="auto"/>
                  </w:divBdr>
                  <w:divsChild>
                    <w:div w:id="1276450357">
                      <w:marLeft w:val="0"/>
                      <w:marRight w:val="0"/>
                      <w:marTop w:val="0"/>
                      <w:marBottom w:val="0"/>
                      <w:divBdr>
                        <w:top w:val="none" w:sz="0" w:space="0" w:color="auto"/>
                        <w:left w:val="none" w:sz="0" w:space="0" w:color="auto"/>
                        <w:bottom w:val="none" w:sz="0" w:space="0" w:color="auto"/>
                        <w:right w:val="none" w:sz="0" w:space="0" w:color="auto"/>
                      </w:divBdr>
                      <w:divsChild>
                        <w:div w:id="1557817286">
                          <w:marLeft w:val="0"/>
                          <w:marRight w:val="0"/>
                          <w:marTop w:val="0"/>
                          <w:marBottom w:val="0"/>
                          <w:divBdr>
                            <w:top w:val="none" w:sz="0" w:space="0" w:color="auto"/>
                            <w:left w:val="none" w:sz="0" w:space="0" w:color="auto"/>
                            <w:bottom w:val="none" w:sz="0" w:space="0" w:color="auto"/>
                            <w:right w:val="none" w:sz="0" w:space="0" w:color="auto"/>
                          </w:divBdr>
                          <w:divsChild>
                            <w:div w:id="767237648">
                              <w:marLeft w:val="0"/>
                              <w:marRight w:val="0"/>
                              <w:marTop w:val="0"/>
                              <w:marBottom w:val="0"/>
                              <w:divBdr>
                                <w:top w:val="none" w:sz="0" w:space="0" w:color="auto"/>
                                <w:left w:val="none" w:sz="0" w:space="0" w:color="auto"/>
                                <w:bottom w:val="none" w:sz="0" w:space="0" w:color="auto"/>
                                <w:right w:val="none" w:sz="0" w:space="0" w:color="auto"/>
                              </w:divBdr>
                              <w:divsChild>
                                <w:div w:id="1795557338">
                                  <w:marLeft w:val="0"/>
                                  <w:marRight w:val="0"/>
                                  <w:marTop w:val="0"/>
                                  <w:marBottom w:val="0"/>
                                  <w:divBdr>
                                    <w:top w:val="none" w:sz="0" w:space="0" w:color="auto"/>
                                    <w:left w:val="none" w:sz="0" w:space="0" w:color="auto"/>
                                    <w:bottom w:val="none" w:sz="0" w:space="0" w:color="auto"/>
                                    <w:right w:val="none" w:sz="0" w:space="0" w:color="auto"/>
                                  </w:divBdr>
                                  <w:divsChild>
                                    <w:div w:id="1647666229">
                                      <w:marLeft w:val="0"/>
                                      <w:marRight w:val="0"/>
                                      <w:marTop w:val="0"/>
                                      <w:marBottom w:val="0"/>
                                      <w:divBdr>
                                        <w:top w:val="none" w:sz="0" w:space="0" w:color="auto"/>
                                        <w:left w:val="none" w:sz="0" w:space="0" w:color="auto"/>
                                        <w:bottom w:val="none" w:sz="0" w:space="0" w:color="auto"/>
                                        <w:right w:val="none" w:sz="0" w:space="0" w:color="auto"/>
                                      </w:divBdr>
                                      <w:divsChild>
                                        <w:div w:id="358776016">
                                          <w:marLeft w:val="0"/>
                                          <w:marRight w:val="0"/>
                                          <w:marTop w:val="0"/>
                                          <w:marBottom w:val="0"/>
                                          <w:divBdr>
                                            <w:top w:val="none" w:sz="0" w:space="0" w:color="auto"/>
                                            <w:left w:val="none" w:sz="0" w:space="0" w:color="auto"/>
                                            <w:bottom w:val="none" w:sz="0" w:space="0" w:color="auto"/>
                                            <w:right w:val="none" w:sz="0" w:space="0" w:color="auto"/>
                                          </w:divBdr>
                                          <w:divsChild>
                                            <w:div w:id="1271624312">
                                              <w:marLeft w:val="0"/>
                                              <w:marRight w:val="0"/>
                                              <w:marTop w:val="0"/>
                                              <w:marBottom w:val="0"/>
                                              <w:divBdr>
                                                <w:top w:val="none" w:sz="0" w:space="0" w:color="auto"/>
                                                <w:left w:val="none" w:sz="0" w:space="0" w:color="auto"/>
                                                <w:bottom w:val="none" w:sz="0" w:space="0" w:color="auto"/>
                                                <w:right w:val="none" w:sz="0" w:space="0" w:color="auto"/>
                                              </w:divBdr>
                                              <w:divsChild>
                                                <w:div w:id="818571760">
                                                  <w:marLeft w:val="0"/>
                                                  <w:marRight w:val="0"/>
                                                  <w:marTop w:val="0"/>
                                                  <w:marBottom w:val="0"/>
                                                  <w:divBdr>
                                                    <w:top w:val="none" w:sz="0" w:space="0" w:color="auto"/>
                                                    <w:left w:val="none" w:sz="0" w:space="0" w:color="auto"/>
                                                    <w:bottom w:val="none" w:sz="0" w:space="0" w:color="auto"/>
                                                    <w:right w:val="none" w:sz="0" w:space="0" w:color="auto"/>
                                                  </w:divBdr>
                                                  <w:divsChild>
                                                    <w:div w:id="1053233758">
                                                      <w:marLeft w:val="0"/>
                                                      <w:marRight w:val="0"/>
                                                      <w:marTop w:val="0"/>
                                                      <w:marBottom w:val="0"/>
                                                      <w:divBdr>
                                                        <w:top w:val="none" w:sz="0" w:space="0" w:color="auto"/>
                                                        <w:left w:val="none" w:sz="0" w:space="0" w:color="auto"/>
                                                        <w:bottom w:val="none" w:sz="0" w:space="0" w:color="auto"/>
                                                        <w:right w:val="none" w:sz="0" w:space="0" w:color="auto"/>
                                                      </w:divBdr>
                                                      <w:divsChild>
                                                        <w:div w:id="1925872860">
                                                          <w:marLeft w:val="0"/>
                                                          <w:marRight w:val="0"/>
                                                          <w:marTop w:val="0"/>
                                                          <w:marBottom w:val="0"/>
                                                          <w:divBdr>
                                                            <w:top w:val="none" w:sz="0" w:space="0" w:color="auto"/>
                                                            <w:left w:val="none" w:sz="0" w:space="0" w:color="auto"/>
                                                            <w:bottom w:val="none" w:sz="0" w:space="0" w:color="auto"/>
                                                            <w:right w:val="none" w:sz="0" w:space="0" w:color="auto"/>
                                                          </w:divBdr>
                                                        </w:div>
                                                      </w:divsChild>
                                                    </w:div>
                                                    <w:div w:id="1057823870">
                                                      <w:marLeft w:val="0"/>
                                                      <w:marRight w:val="0"/>
                                                      <w:marTop w:val="0"/>
                                                      <w:marBottom w:val="0"/>
                                                      <w:divBdr>
                                                        <w:top w:val="none" w:sz="0" w:space="0" w:color="auto"/>
                                                        <w:left w:val="none" w:sz="0" w:space="0" w:color="auto"/>
                                                        <w:bottom w:val="none" w:sz="0" w:space="0" w:color="auto"/>
                                                        <w:right w:val="none" w:sz="0" w:space="0" w:color="auto"/>
                                                      </w:divBdr>
                                                      <w:divsChild>
                                                        <w:div w:id="454909312">
                                                          <w:marLeft w:val="0"/>
                                                          <w:marRight w:val="0"/>
                                                          <w:marTop w:val="0"/>
                                                          <w:marBottom w:val="0"/>
                                                          <w:divBdr>
                                                            <w:top w:val="none" w:sz="0" w:space="0" w:color="auto"/>
                                                            <w:left w:val="none" w:sz="0" w:space="0" w:color="auto"/>
                                                            <w:bottom w:val="none" w:sz="0" w:space="0" w:color="auto"/>
                                                            <w:right w:val="none" w:sz="0" w:space="0" w:color="auto"/>
                                                          </w:divBdr>
                                                        </w:div>
                                                        <w:div w:id="216287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sdu.edu.cn/home/-/sdocument/0Yho/3896de99-5cdc-4f1d-a691-ac0ffc73eb55?_dwdocumentaction_WAR_sduportlet_INSTANCE_0Yho_redirect=http%3A%2F%2Fportal.sdu.edu.cn%2Fhome%3Fp_p_id%3Ddwdocumentaction_WAR_sduportlet_INSTANCE_0Yho%26p_p_lifecycle%3D0%26p_p_state%3Dmaximized%26p_p_mode%3Dview%26_dwdocumentaction_WAR_sduportlet_INSTANCE_0Yho_cur%3D1%26_dwdocumentaction_WAR_sduportlet_INSTANCE_0Yho_delta%3D200%26_dwdocumentaction_WAR_sduportlet_INSTANCE_0Yho_keywords%3D%26_dwdocumentaction_WAR_sduportlet_INSTANCE_0Yho_advancedSearch%3Dfalse%26_dwdocumentaction_WAR_sduportlet_INSTANCE_0Yho_andOperator%3Dtrue&amp;_dwdocumentaction_WAR_sduportlet_INSTANCE_0Yho_jspPage=%2Fhtml%2Fdwdocument%2Fshow_doc.js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portal.sdu.edu.cn/home/-/sdocument/0Yho/7b9fa211-e557-41f8-971c-6f10cce2b539?_dwdocumentaction_WAR_sduportlet_INSTANCE_0Yho_redirect=http%3A%2F%2Fportal.sdu.edu.cn%2Fhome%3Fp_p_id%3Ddwdocumentaction_WAR_sduportlet_INSTANCE_0Yho%26p_p_lifecycle%3D0%26p_p_state%3Dmaximized%26p_p_mode%3Dview%26_dwdocumentaction_WAR_sduportlet_INSTANCE_0Yho_cur%3D2%26_dwdocumentaction_WAR_sduportlet_INSTANCE_0Yho_delta%3D200%26_dwdocumentaction_WAR_sduportlet_INSTANCE_0Yho_keywords%3D%26_dwdocumentaction_WAR_sduportlet_INSTANCE_0Yho_advancedSearch%3Dfalse%26_dwdocumentaction_WAR_sduportlet_INSTANCE_0Yho_andOperator%3Dtrue&amp;_dwdocumentaction_WAR_sduportlet_INSTANCE_0Yho_jspPage=%2Fhtml%2Fdwdocument%2Fshow_doc.jsp" TargetMode="External"/><Relationship Id="rId12" Type="http://schemas.openxmlformats.org/officeDocument/2006/relationships/hyperlink" Target="http://www.wf.sdu.edu.cn:90/flow/attachment.nsf/07AF46371CEA191D482581C9000A36D7/$file/&#20851;&#20110;&#25253;&#36865;&#35780;&#23457;&#26448;&#26009;&#30340;&#35201;&#27714;.doc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gif"/><Relationship Id="rId11" Type="http://schemas.openxmlformats.org/officeDocument/2006/relationships/hyperlink" Target="http://www.wf.sdu.edu.cn:90/flow/attachment.nsf/F3FE20F5BA5A8EFC482581C9000A3582/$file/&#24037;&#20316;&#26085;&#31243;&#23433;&#25490;.docx" TargetMode="External"/><Relationship Id="rId5" Type="http://schemas.openxmlformats.org/officeDocument/2006/relationships/image" Target="media/image1.png"/><Relationship Id="rId10" Type="http://schemas.openxmlformats.org/officeDocument/2006/relationships/hyperlink" Target="http://portal.sdu.edu.cn/home/-/sdocument/0Yho/c06dca49-1d8f-4caf-9213-7c1901ea1c89?_dwdocumentaction_WAR_sduportlet_INSTANCE_0Yho_redirect=http%3A%2F%2Fportal.sdu.edu.cn%2Fhome%3Fp_p_id%3Ddwdocumentaction_WAR_sduportlet_INSTANCE_0Yho%26p_p_lifecycle%3D0%26p_p_state%3Dmaximized%26p_p_mode%3Dview%26_dwdocumentaction_WAR_sduportlet_INSTANCE_0Yho_cur%3D1%26_dwdocumentaction_WAR_sduportlet_INSTANCE_0Yho_delta%3D200%26_dwdocumentaction_WAR_sduportlet_INSTANCE_0Yho_keywords%3D%26_dwdocumentaction_WAR_sduportlet_INSTANCE_0Yho_advancedSearch%3Dfalse%26_dwdocumentaction_WAR_sduportlet_INSTANCE_0Yho_andOperator%3Dtrue&amp;_dwdocumentaction_WAR_sduportlet_INSTANCE_0Yho_jspPage=%2Fhtml%2Fdwdocument%2Fshow_doc.jsp" TargetMode="External"/><Relationship Id="rId4" Type="http://schemas.openxmlformats.org/officeDocument/2006/relationships/webSettings" Target="webSettings.xml"/><Relationship Id="rId9" Type="http://schemas.openxmlformats.org/officeDocument/2006/relationships/hyperlink" Target="http://portal.sdu.edu.cn/home/-/sdocument/0Yho/f79eff93-1543-4a09-b3e6-2d7e1b7f657a?_dwdocumentaction_WAR_sduportlet_INSTANCE_0Yho_redirect=http%3A%2F%2Fportal.sdu.edu.cn%2Fhome%3Fp_p_id%3Ddwdocumentaction_WAR_sduportlet_INSTANCE_0Yho%26p_p_lifecycle%3D0%26p_p_state%3Dmaximized%26p_p_mode%3Dview%26_dwdocumentaction_WAR_sduportlet_INSTANCE_0Yho_cur%3D3%26_dwdocumentaction_WAR_sduportlet_INSTANCE_0Yho_delta%3D200%26_dwdocumentaction_WAR_sduportlet_INSTANCE_0Yho_keywords%3D%26_dwdocumentaction_WAR_sduportlet_INSTANCE_0Yho_advancedSearch%3Dfalse%26_dwdocumentaction_WAR_sduportlet_INSTANCE_0Yho_andOperator%3Dtrue&amp;_dwdocumentaction_WAR_sduportlet_INSTANCE_0Yho_jspPage=%2Fhtml%2Fdwdocument%2Fshow_doc.js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767</Words>
  <Characters>4376</Characters>
  <Application>Microsoft Office Word</Application>
  <DocSecurity>0</DocSecurity>
  <Lines>36</Lines>
  <Paragraphs>10</Paragraphs>
  <ScaleCrop>false</ScaleCrop>
  <Company/>
  <LinksUpToDate>false</LinksUpToDate>
  <CharactersWithSpaces>5133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zhanyc</dc:creator>
  <cp:keywords/>
  <dc:description/>
  <cp:lastModifiedBy>zhanyc</cp:lastModifiedBy>
  <cp:revision>2</cp:revision>
  <dcterms:created xsi:type="dcterms:W3CDTF">2017-11-03T07:41:00Z</dcterms:created>
  <dcterms:modified xsi:type="dcterms:W3CDTF">2017-11-03T07:42:00Z</dcterms:modified>
</cp:coreProperties>
</file>